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04" w:rsidRPr="00EF70D5" w:rsidRDefault="003877CB" w:rsidP="00EF70D5">
      <w:pPr>
        <w:spacing w:after="0"/>
        <w:rPr>
          <w:rFonts w:asciiTheme="minorHAnsi" w:hAnsiTheme="minorHAnsi"/>
          <w:b/>
          <w:color w:val="17365D" w:themeColor="text2" w:themeShade="BF"/>
          <w:sz w:val="28"/>
          <w:szCs w:val="28"/>
        </w:rPr>
      </w:pPr>
      <w:r w:rsidRPr="00557BA7">
        <w:rPr>
          <w:rFonts w:asciiTheme="minorHAnsi" w:hAnsiTheme="minorHAnsi" w:cs="GEInspiraPitch"/>
          <w:noProof/>
          <w:color w:val="365F91" w:themeColor="accent1" w:themeShade="BF"/>
          <w:sz w:val="28"/>
          <w:szCs w:val="28"/>
        </w:rPr>
        <w:drawing>
          <wp:anchor distT="0" distB="0" distL="114300" distR="114300" simplePos="0" relativeHeight="251658240" behindDoc="0" locked="0" layoutInCell="1" allowOverlap="1" wp14:anchorId="2B7B7583" wp14:editId="3A57E0B5">
            <wp:simplePos x="0" y="0"/>
            <wp:positionH relativeFrom="column">
              <wp:posOffset>-561975</wp:posOffset>
            </wp:positionH>
            <wp:positionV relativeFrom="paragraph">
              <wp:posOffset>-309880</wp:posOffset>
            </wp:positionV>
            <wp:extent cx="977900" cy="7359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735965"/>
                    </a:xfrm>
                    <a:prstGeom prst="rect">
                      <a:avLst/>
                    </a:prstGeom>
                  </pic:spPr>
                </pic:pic>
              </a:graphicData>
            </a:graphic>
            <wp14:sizeRelH relativeFrom="page">
              <wp14:pctWidth>0</wp14:pctWidth>
            </wp14:sizeRelH>
            <wp14:sizeRelV relativeFrom="page">
              <wp14:pctHeight>0</wp14:pctHeight>
            </wp14:sizeRelV>
          </wp:anchor>
        </w:drawing>
      </w:r>
      <w:r w:rsidR="00EF70D5">
        <w:rPr>
          <w:rFonts w:asciiTheme="minorHAnsi" w:hAnsiTheme="minorHAnsi"/>
          <w:b/>
          <w:color w:val="365F91" w:themeColor="accent1" w:themeShade="BF"/>
          <w:sz w:val="28"/>
          <w:szCs w:val="28"/>
        </w:rPr>
        <w:t xml:space="preserve"> </w:t>
      </w:r>
      <w:r w:rsidR="00EF70D5" w:rsidRPr="00EF70D5">
        <w:rPr>
          <w:rFonts w:asciiTheme="minorHAnsi" w:hAnsiTheme="minorHAnsi"/>
          <w:b/>
          <w:color w:val="365F91" w:themeColor="accent1" w:themeShade="BF"/>
          <w:sz w:val="28"/>
          <w:szCs w:val="28"/>
        </w:rPr>
        <w:t xml:space="preserve">UMHS </w:t>
      </w:r>
      <w:r w:rsidR="007F6B44" w:rsidRPr="00EF70D5">
        <w:rPr>
          <w:rFonts w:asciiTheme="minorHAnsi" w:hAnsiTheme="minorHAnsi"/>
          <w:b/>
          <w:color w:val="365F91" w:themeColor="accent1" w:themeShade="BF"/>
          <w:sz w:val="28"/>
          <w:szCs w:val="28"/>
        </w:rPr>
        <w:t>GUIDE FOR C</w:t>
      </w:r>
      <w:r w:rsidR="00557BA7" w:rsidRPr="00EF70D5">
        <w:rPr>
          <w:rFonts w:asciiTheme="minorHAnsi" w:hAnsiTheme="minorHAnsi"/>
          <w:b/>
          <w:color w:val="365F91" w:themeColor="accent1" w:themeShade="BF"/>
          <w:sz w:val="28"/>
          <w:szCs w:val="28"/>
        </w:rPr>
        <w:t xml:space="preserve">HANGE </w:t>
      </w:r>
      <w:r w:rsidR="00F7410A" w:rsidRPr="00EF70D5">
        <w:rPr>
          <w:rFonts w:asciiTheme="minorHAnsi" w:hAnsiTheme="minorHAnsi"/>
          <w:b/>
          <w:color w:val="365F91" w:themeColor="accent1" w:themeShade="BF"/>
          <w:sz w:val="28"/>
          <w:szCs w:val="28"/>
        </w:rPr>
        <w:t>LEAD</w:t>
      </w:r>
      <w:r w:rsidR="007F6B44" w:rsidRPr="00EF70D5">
        <w:rPr>
          <w:rFonts w:asciiTheme="minorHAnsi" w:hAnsiTheme="minorHAnsi"/>
          <w:b/>
          <w:color w:val="365F91" w:themeColor="accent1" w:themeShade="BF"/>
          <w:sz w:val="28"/>
          <w:szCs w:val="28"/>
        </w:rPr>
        <w:t>S</w:t>
      </w:r>
      <w:r w:rsidR="00F7410A" w:rsidRPr="00EF70D5">
        <w:rPr>
          <w:rFonts w:asciiTheme="minorHAnsi" w:hAnsiTheme="minorHAnsi"/>
          <w:b/>
          <w:color w:val="365F91" w:themeColor="accent1" w:themeShade="BF"/>
          <w:sz w:val="28"/>
          <w:szCs w:val="28"/>
        </w:rPr>
        <w:t xml:space="preserve"> AND </w:t>
      </w:r>
      <w:r w:rsidR="007F6B44" w:rsidRPr="00EF70D5">
        <w:rPr>
          <w:rFonts w:asciiTheme="minorHAnsi" w:hAnsiTheme="minorHAnsi"/>
          <w:b/>
          <w:color w:val="365F91" w:themeColor="accent1" w:themeShade="BF"/>
          <w:sz w:val="28"/>
          <w:szCs w:val="28"/>
        </w:rPr>
        <w:t>PARTNERS</w:t>
      </w:r>
      <w:r w:rsidR="0078614C" w:rsidRPr="00EF70D5">
        <w:rPr>
          <w:rFonts w:asciiTheme="minorHAnsi" w:hAnsiTheme="minorHAnsi"/>
          <w:b/>
          <w:color w:val="365F91" w:themeColor="accent1" w:themeShade="BF"/>
          <w:sz w:val="28"/>
          <w:szCs w:val="28"/>
        </w:rPr>
        <w:t xml:space="preserve">:  </w:t>
      </w:r>
      <w:r w:rsidR="00557BA7" w:rsidRPr="00EF70D5">
        <w:rPr>
          <w:rFonts w:asciiTheme="minorHAnsi" w:hAnsiTheme="minorHAnsi"/>
          <w:b/>
          <w:color w:val="365F91" w:themeColor="accent1" w:themeShade="BF"/>
          <w:sz w:val="28"/>
          <w:szCs w:val="28"/>
        </w:rPr>
        <w:t xml:space="preserve">IMPLEMENTING </w:t>
      </w:r>
      <w:r w:rsidR="007F6B44" w:rsidRPr="00EF70D5">
        <w:rPr>
          <w:rFonts w:asciiTheme="minorHAnsi" w:hAnsiTheme="minorHAnsi"/>
          <w:b/>
          <w:color w:val="365F91" w:themeColor="accent1" w:themeShade="BF"/>
          <w:sz w:val="28"/>
          <w:szCs w:val="28"/>
        </w:rPr>
        <w:t>SUCCESSFUL CHANGE AND TRANSITION</w:t>
      </w:r>
    </w:p>
    <w:p w:rsidR="00140778" w:rsidRDefault="00140778" w:rsidP="00635C97">
      <w:pPr>
        <w:pStyle w:val="NormalWeb"/>
        <w:spacing w:before="0" w:beforeAutospacing="0" w:after="0" w:afterAutospacing="0"/>
        <w:rPr>
          <w:rFonts w:asciiTheme="minorHAnsi" w:hAnsiTheme="minorHAnsi" w:cs="GEInspiraPitch"/>
        </w:rPr>
      </w:pPr>
    </w:p>
    <w:p w:rsidR="00881A10" w:rsidRPr="00557BA7" w:rsidRDefault="00881A10" w:rsidP="00635C97">
      <w:pPr>
        <w:pStyle w:val="NormalWeb"/>
        <w:spacing w:before="0" w:beforeAutospacing="0" w:after="0" w:afterAutospacing="0"/>
        <w:rPr>
          <w:rFonts w:asciiTheme="minorHAnsi" w:hAnsiTheme="minorHAnsi" w:cs="GEInspiraPitch"/>
          <w:sz w:val="20"/>
          <w:szCs w:val="20"/>
        </w:rPr>
      </w:pPr>
    </w:p>
    <w:p w:rsidR="00140778" w:rsidRDefault="00573CB6" w:rsidP="00635C97">
      <w:pPr>
        <w:pStyle w:val="NormalWeb"/>
        <w:spacing w:before="0" w:beforeAutospacing="0" w:after="0" w:afterAutospacing="0"/>
        <w:rPr>
          <w:rFonts w:asciiTheme="minorHAnsi" w:hAnsiTheme="minorHAnsi" w:cs="GEInspiraPitch"/>
        </w:rPr>
      </w:pPr>
      <w:r w:rsidRPr="00184933">
        <w:rPr>
          <w:rFonts w:asciiTheme="minorHAnsi" w:hAnsiTheme="minorHAnsi" w:cs="GEInspiraPitch"/>
          <w:b/>
          <w:color w:val="C00000"/>
        </w:rPr>
        <w:t xml:space="preserve">PURPOSE OF </w:t>
      </w:r>
      <w:r w:rsidR="009D009D">
        <w:rPr>
          <w:rFonts w:asciiTheme="minorHAnsi" w:hAnsiTheme="minorHAnsi" w:cs="GEInspiraPitch"/>
          <w:b/>
          <w:color w:val="C00000"/>
        </w:rPr>
        <w:t>“</w:t>
      </w:r>
      <w:r w:rsidRPr="00184933">
        <w:rPr>
          <w:rFonts w:asciiTheme="minorHAnsi" w:hAnsiTheme="minorHAnsi" w:cs="GEInspiraPitch"/>
          <w:b/>
          <w:color w:val="C00000"/>
        </w:rPr>
        <w:t>THE GUIDE</w:t>
      </w:r>
      <w:r w:rsidR="009D009D">
        <w:rPr>
          <w:rFonts w:asciiTheme="minorHAnsi" w:hAnsiTheme="minorHAnsi" w:cs="GEInspiraPitch"/>
          <w:b/>
          <w:color w:val="C00000"/>
        </w:rPr>
        <w:t>”</w:t>
      </w:r>
      <w:r w:rsidR="00140778" w:rsidRPr="00184933">
        <w:rPr>
          <w:rFonts w:asciiTheme="minorHAnsi" w:hAnsiTheme="minorHAnsi" w:cs="GEInspiraPitch"/>
          <w:b/>
          <w:color w:val="C00000"/>
        </w:rPr>
        <w:t>:</w:t>
      </w:r>
      <w:r w:rsidRPr="00184933">
        <w:rPr>
          <w:rFonts w:asciiTheme="minorHAnsi" w:hAnsiTheme="minorHAnsi" w:cs="GEInspiraPitch"/>
          <w:color w:val="C00000"/>
        </w:rPr>
        <w:t xml:space="preserve">  </w:t>
      </w:r>
      <w:r>
        <w:rPr>
          <w:rFonts w:asciiTheme="minorHAnsi" w:hAnsiTheme="minorHAnsi" w:cs="GEInspiraPitch"/>
        </w:rPr>
        <w:t>This G</w:t>
      </w:r>
      <w:r w:rsidR="00140778">
        <w:rPr>
          <w:rFonts w:asciiTheme="minorHAnsi" w:hAnsiTheme="minorHAnsi" w:cs="GEInspiraPitch"/>
        </w:rPr>
        <w:t xml:space="preserve">uide is intended to </w:t>
      </w:r>
      <w:r w:rsidR="00991375">
        <w:rPr>
          <w:rFonts w:asciiTheme="minorHAnsi" w:hAnsiTheme="minorHAnsi" w:cs="GEInspiraPitch"/>
        </w:rPr>
        <w:t xml:space="preserve">help </w:t>
      </w:r>
      <w:r w:rsidR="00140778">
        <w:rPr>
          <w:rFonts w:asciiTheme="minorHAnsi" w:hAnsiTheme="minorHAnsi" w:cs="GEInspiraPitch"/>
        </w:rPr>
        <w:t xml:space="preserve">establish a clear, methodical and organized plan </w:t>
      </w:r>
      <w:r w:rsidR="00184933">
        <w:rPr>
          <w:rFonts w:asciiTheme="minorHAnsi" w:hAnsiTheme="minorHAnsi" w:cs="GEInspiraPitch"/>
        </w:rPr>
        <w:t xml:space="preserve">and overall framework </w:t>
      </w:r>
      <w:r w:rsidR="00140778">
        <w:rPr>
          <w:rFonts w:asciiTheme="minorHAnsi" w:hAnsiTheme="minorHAnsi" w:cs="GEInspiraPitch"/>
        </w:rPr>
        <w:t xml:space="preserve">for implementing </w:t>
      </w:r>
      <w:r w:rsidR="00184933">
        <w:rPr>
          <w:rFonts w:asciiTheme="minorHAnsi" w:hAnsiTheme="minorHAnsi" w:cs="GEInspiraPitch"/>
        </w:rPr>
        <w:t xml:space="preserve">organizational </w:t>
      </w:r>
      <w:r w:rsidR="00140778">
        <w:rPr>
          <w:rFonts w:asciiTheme="minorHAnsi" w:hAnsiTheme="minorHAnsi" w:cs="GEInspiraPitch"/>
        </w:rPr>
        <w:t xml:space="preserve">change and transition.  It also </w:t>
      </w:r>
      <w:r w:rsidR="00184933">
        <w:rPr>
          <w:rFonts w:asciiTheme="minorHAnsi" w:hAnsiTheme="minorHAnsi" w:cs="GEInspiraPitch"/>
        </w:rPr>
        <w:t>helps identify and delineate the</w:t>
      </w:r>
      <w:r w:rsidR="002D329F">
        <w:rPr>
          <w:rFonts w:asciiTheme="minorHAnsi" w:hAnsiTheme="minorHAnsi" w:cs="GEInspiraPitch"/>
        </w:rPr>
        <w:t xml:space="preserve"> </w:t>
      </w:r>
      <w:r w:rsidR="00184933">
        <w:rPr>
          <w:rFonts w:asciiTheme="minorHAnsi" w:hAnsiTheme="minorHAnsi" w:cs="GEInspiraPitch"/>
        </w:rPr>
        <w:t>roles</w:t>
      </w:r>
      <w:r w:rsidR="002D329F">
        <w:rPr>
          <w:rFonts w:asciiTheme="minorHAnsi" w:hAnsiTheme="minorHAnsi" w:cs="GEInspiraPitch"/>
        </w:rPr>
        <w:t xml:space="preserve"> </w:t>
      </w:r>
      <w:r w:rsidR="00184933">
        <w:rPr>
          <w:rFonts w:asciiTheme="minorHAnsi" w:hAnsiTheme="minorHAnsi" w:cs="GEInspiraPitch"/>
        </w:rPr>
        <w:t>of</w:t>
      </w:r>
      <w:r w:rsidR="002D329F">
        <w:rPr>
          <w:rFonts w:asciiTheme="minorHAnsi" w:hAnsiTheme="minorHAnsi" w:cs="GEInspiraPitch"/>
        </w:rPr>
        <w:t xml:space="preserve"> the </w:t>
      </w:r>
      <w:r w:rsidR="00184933">
        <w:rPr>
          <w:rFonts w:asciiTheme="minorHAnsi" w:hAnsiTheme="minorHAnsi" w:cs="GEInspiraPitch"/>
        </w:rPr>
        <w:t xml:space="preserve">Change </w:t>
      </w:r>
      <w:r w:rsidR="000D334A">
        <w:rPr>
          <w:rFonts w:asciiTheme="minorHAnsi" w:hAnsiTheme="minorHAnsi" w:cs="GEInspiraPitch"/>
        </w:rPr>
        <w:t>Lead</w:t>
      </w:r>
      <w:r w:rsidR="00184933">
        <w:rPr>
          <w:rFonts w:asciiTheme="minorHAnsi" w:hAnsiTheme="minorHAnsi" w:cs="GEInspiraPitch"/>
        </w:rPr>
        <w:t>(s)</w:t>
      </w:r>
      <w:r w:rsidR="002D329F">
        <w:rPr>
          <w:rFonts w:asciiTheme="minorHAnsi" w:hAnsiTheme="minorHAnsi" w:cs="GEInspiraPitch"/>
        </w:rPr>
        <w:t xml:space="preserve">, Change Partner, HR Business Partner, Project Manager and Communications Partner.  </w:t>
      </w:r>
    </w:p>
    <w:p w:rsidR="00140778" w:rsidRDefault="00140778" w:rsidP="00635C97">
      <w:pPr>
        <w:pStyle w:val="NormalWeb"/>
        <w:spacing w:before="0" w:beforeAutospacing="0" w:after="0" w:afterAutospacing="0"/>
        <w:rPr>
          <w:rFonts w:asciiTheme="minorHAnsi" w:hAnsiTheme="minorHAnsi" w:cs="GEInspiraPitch"/>
        </w:rPr>
      </w:pPr>
    </w:p>
    <w:p w:rsidR="00184933" w:rsidRDefault="00573CB6" w:rsidP="00635C97">
      <w:pPr>
        <w:pStyle w:val="NormalWeb"/>
        <w:spacing w:before="0" w:beforeAutospacing="0" w:after="0" w:afterAutospacing="0"/>
        <w:rPr>
          <w:rFonts w:asciiTheme="minorHAnsi" w:hAnsiTheme="minorHAnsi" w:cs="GEInspiraPitch"/>
        </w:rPr>
      </w:pPr>
      <w:r w:rsidRPr="00184933">
        <w:rPr>
          <w:rFonts w:asciiTheme="minorHAnsi" w:hAnsiTheme="minorHAnsi" w:cs="GEInspiraPitch"/>
          <w:b/>
          <w:color w:val="C00000"/>
        </w:rPr>
        <w:t>INSTRUCTIONS</w:t>
      </w:r>
      <w:r w:rsidR="00140778" w:rsidRPr="00184933">
        <w:rPr>
          <w:rFonts w:asciiTheme="minorHAnsi" w:hAnsiTheme="minorHAnsi" w:cs="GEInspiraPitch"/>
          <w:b/>
          <w:color w:val="C00000"/>
        </w:rPr>
        <w:t>:</w:t>
      </w:r>
      <w:r w:rsidR="00140778" w:rsidRPr="00184933">
        <w:rPr>
          <w:rFonts w:asciiTheme="minorHAnsi" w:hAnsiTheme="minorHAnsi" w:cs="GEInspiraPitch"/>
          <w:color w:val="C00000"/>
        </w:rPr>
        <w:t xml:space="preserve">  </w:t>
      </w:r>
      <w:r w:rsidR="003F70FD">
        <w:rPr>
          <w:rFonts w:asciiTheme="minorHAnsi" w:hAnsiTheme="minorHAnsi" w:cs="GEInspiraPitch"/>
        </w:rPr>
        <w:t>Begin with</w:t>
      </w:r>
      <w:r>
        <w:rPr>
          <w:rFonts w:asciiTheme="minorHAnsi" w:hAnsiTheme="minorHAnsi" w:cs="GEInspiraPitch"/>
        </w:rPr>
        <w:t xml:space="preserve"> </w:t>
      </w:r>
      <w:r w:rsidR="00184933">
        <w:rPr>
          <w:rFonts w:asciiTheme="minorHAnsi" w:hAnsiTheme="minorHAnsi" w:cs="GEInspiraPitch"/>
        </w:rPr>
        <w:t>each of the</w:t>
      </w:r>
      <w:r>
        <w:rPr>
          <w:rFonts w:asciiTheme="minorHAnsi" w:hAnsiTheme="minorHAnsi" w:cs="GEInspiraPitch"/>
        </w:rPr>
        <w:t xml:space="preserve"> Change Lead(s)</w:t>
      </w:r>
      <w:r w:rsidR="00140778">
        <w:rPr>
          <w:rFonts w:asciiTheme="minorHAnsi" w:hAnsiTheme="minorHAnsi" w:cs="GEInspiraPitch"/>
        </w:rPr>
        <w:t xml:space="preserve">, Change </w:t>
      </w:r>
      <w:r w:rsidR="002D329F">
        <w:rPr>
          <w:rFonts w:asciiTheme="minorHAnsi" w:hAnsiTheme="minorHAnsi" w:cs="GEInspiraPitch"/>
        </w:rPr>
        <w:t>Partner</w:t>
      </w:r>
      <w:r w:rsidR="00140778">
        <w:rPr>
          <w:rFonts w:asciiTheme="minorHAnsi" w:hAnsiTheme="minorHAnsi" w:cs="GEInspiraPitch"/>
        </w:rPr>
        <w:t>, HR Busines</w:t>
      </w:r>
      <w:r w:rsidR="002D329F">
        <w:rPr>
          <w:rFonts w:asciiTheme="minorHAnsi" w:hAnsiTheme="minorHAnsi" w:cs="GEInspiraPitch"/>
        </w:rPr>
        <w:t xml:space="preserve">s Partner, Project Manager and Communications Partner </w:t>
      </w:r>
      <w:r>
        <w:rPr>
          <w:rFonts w:asciiTheme="minorHAnsi" w:hAnsiTheme="minorHAnsi" w:cs="GEInspiraPitch"/>
        </w:rPr>
        <w:t xml:space="preserve">answering </w:t>
      </w:r>
      <w:r w:rsidR="002D329F">
        <w:rPr>
          <w:rFonts w:asciiTheme="minorHAnsi" w:hAnsiTheme="minorHAnsi" w:cs="GEInspiraPitch"/>
        </w:rPr>
        <w:t>the questions b</w:t>
      </w:r>
      <w:r w:rsidR="003F70FD">
        <w:rPr>
          <w:rFonts w:asciiTheme="minorHAnsi" w:hAnsiTheme="minorHAnsi" w:cs="GEInspiraPitch"/>
        </w:rPr>
        <w:t xml:space="preserve">elow independently.  Next, </w:t>
      </w:r>
      <w:r w:rsidR="00184933">
        <w:rPr>
          <w:rFonts w:asciiTheme="minorHAnsi" w:hAnsiTheme="minorHAnsi" w:cs="GEInspiraPitch"/>
        </w:rPr>
        <w:t>have all partners</w:t>
      </w:r>
      <w:r w:rsidR="002D329F">
        <w:rPr>
          <w:rFonts w:asciiTheme="minorHAnsi" w:hAnsiTheme="minorHAnsi" w:cs="GEInspiraPitch"/>
        </w:rPr>
        <w:t xml:space="preserve"> </w:t>
      </w:r>
      <w:r w:rsidR="00184933">
        <w:rPr>
          <w:rFonts w:asciiTheme="minorHAnsi" w:hAnsiTheme="minorHAnsi" w:cs="GEInspiraPitch"/>
        </w:rPr>
        <w:t>collaborate</w:t>
      </w:r>
      <w:r w:rsidR="002D329F">
        <w:rPr>
          <w:rFonts w:asciiTheme="minorHAnsi" w:hAnsiTheme="minorHAnsi" w:cs="GEInspiraPitch"/>
        </w:rPr>
        <w:t xml:space="preserve"> </w:t>
      </w:r>
      <w:r w:rsidR="003F70FD">
        <w:rPr>
          <w:rFonts w:asciiTheme="minorHAnsi" w:hAnsiTheme="minorHAnsi" w:cs="GEInspiraPitch"/>
        </w:rPr>
        <w:t>as a</w:t>
      </w:r>
      <w:r>
        <w:rPr>
          <w:rFonts w:asciiTheme="minorHAnsi" w:hAnsiTheme="minorHAnsi" w:cs="GEInspiraPitch"/>
        </w:rPr>
        <w:t xml:space="preserve"> </w:t>
      </w:r>
      <w:r w:rsidR="002D329F">
        <w:rPr>
          <w:rFonts w:asciiTheme="minorHAnsi" w:hAnsiTheme="minorHAnsi" w:cs="GEInspiraPitch"/>
        </w:rPr>
        <w:t xml:space="preserve">team </w:t>
      </w:r>
      <w:r w:rsidR="00184933">
        <w:rPr>
          <w:rFonts w:asciiTheme="minorHAnsi" w:hAnsiTheme="minorHAnsi" w:cs="GEInspiraPitch"/>
        </w:rPr>
        <w:t>to</w:t>
      </w:r>
      <w:r w:rsidR="002D329F">
        <w:rPr>
          <w:rFonts w:asciiTheme="minorHAnsi" w:hAnsiTheme="minorHAnsi" w:cs="GEInspiraPitch"/>
        </w:rPr>
        <w:t xml:space="preserve"> develop </w:t>
      </w:r>
      <w:r w:rsidR="003F70FD">
        <w:rPr>
          <w:rFonts w:asciiTheme="minorHAnsi" w:hAnsiTheme="minorHAnsi" w:cs="GEInspiraPitch"/>
        </w:rPr>
        <w:t>a</w:t>
      </w:r>
      <w:r w:rsidR="002D329F">
        <w:rPr>
          <w:rFonts w:asciiTheme="minorHAnsi" w:hAnsiTheme="minorHAnsi" w:cs="GEInspiraPitch"/>
        </w:rPr>
        <w:t xml:space="preserve"> plan </w:t>
      </w:r>
      <w:r w:rsidR="003F70FD">
        <w:rPr>
          <w:rFonts w:asciiTheme="minorHAnsi" w:hAnsiTheme="minorHAnsi" w:cs="GEInspiraPitch"/>
        </w:rPr>
        <w:t xml:space="preserve">and overall framework </w:t>
      </w:r>
      <w:r w:rsidR="002D329F">
        <w:rPr>
          <w:rFonts w:asciiTheme="minorHAnsi" w:hAnsiTheme="minorHAnsi" w:cs="GEInspiraPitch"/>
        </w:rPr>
        <w:t xml:space="preserve">for implementing the proposed change.  </w:t>
      </w:r>
    </w:p>
    <w:p w:rsidR="00184933" w:rsidRDefault="00184933" w:rsidP="00635C97">
      <w:pPr>
        <w:pStyle w:val="NormalWeb"/>
        <w:spacing w:before="0" w:beforeAutospacing="0" w:after="0" w:afterAutospacing="0"/>
        <w:rPr>
          <w:rFonts w:asciiTheme="minorHAnsi" w:hAnsiTheme="minorHAnsi" w:cs="GEInspiraPitch"/>
        </w:rPr>
      </w:pPr>
    </w:p>
    <w:p w:rsidR="00140778" w:rsidRDefault="002D329F" w:rsidP="00635C97">
      <w:pPr>
        <w:pStyle w:val="NormalWeb"/>
        <w:spacing w:before="0" w:beforeAutospacing="0" w:after="0" w:afterAutospacing="0"/>
        <w:rPr>
          <w:rFonts w:asciiTheme="minorHAnsi" w:hAnsiTheme="minorHAnsi" w:cs="GEInspiraPitch"/>
        </w:rPr>
      </w:pPr>
      <w:r>
        <w:rPr>
          <w:rFonts w:asciiTheme="minorHAnsi" w:hAnsiTheme="minorHAnsi" w:cs="GEInspiraPitch"/>
        </w:rPr>
        <w:t xml:space="preserve">This </w:t>
      </w:r>
      <w:r w:rsidR="00573CB6">
        <w:rPr>
          <w:rFonts w:asciiTheme="minorHAnsi" w:hAnsiTheme="minorHAnsi" w:cs="GEInspiraPitch"/>
        </w:rPr>
        <w:t>G</w:t>
      </w:r>
      <w:r>
        <w:rPr>
          <w:rFonts w:asciiTheme="minorHAnsi" w:hAnsiTheme="minorHAnsi" w:cs="GEInspiraPitch"/>
        </w:rPr>
        <w:t xml:space="preserve">uide is </w:t>
      </w:r>
      <w:r w:rsidR="00573CB6">
        <w:rPr>
          <w:rFonts w:asciiTheme="minorHAnsi" w:hAnsiTheme="minorHAnsi" w:cs="GEInspiraPitch"/>
        </w:rPr>
        <w:t>intended as a</w:t>
      </w:r>
      <w:r>
        <w:rPr>
          <w:rFonts w:asciiTheme="minorHAnsi" w:hAnsiTheme="minorHAnsi" w:cs="GEInspiraPitch"/>
        </w:rPr>
        <w:t xml:space="preserve"> “living” document </w:t>
      </w:r>
      <w:r w:rsidR="00573CB6">
        <w:rPr>
          <w:rFonts w:asciiTheme="minorHAnsi" w:hAnsiTheme="minorHAnsi" w:cs="GEInspiraPitch"/>
        </w:rPr>
        <w:t>that is</w:t>
      </w:r>
      <w:r>
        <w:rPr>
          <w:rFonts w:asciiTheme="minorHAnsi" w:hAnsiTheme="minorHAnsi" w:cs="GEInspiraPitch"/>
        </w:rPr>
        <w:t xml:space="preserve"> continuously updated and adjusted throughout the change implementation</w:t>
      </w:r>
      <w:r w:rsidR="003F70FD">
        <w:rPr>
          <w:rFonts w:asciiTheme="minorHAnsi" w:hAnsiTheme="minorHAnsi" w:cs="GEInspiraPitch"/>
        </w:rPr>
        <w:t xml:space="preserve"> process.  An online version of this G</w:t>
      </w:r>
      <w:r>
        <w:rPr>
          <w:rFonts w:asciiTheme="minorHAnsi" w:hAnsiTheme="minorHAnsi" w:cs="GEInspiraPitch"/>
        </w:rPr>
        <w:t>uide is also available</w:t>
      </w:r>
      <w:r w:rsidR="003F70FD">
        <w:rPr>
          <w:rFonts w:asciiTheme="minorHAnsi" w:hAnsiTheme="minorHAnsi" w:cs="GEInspiraPitch"/>
        </w:rPr>
        <w:t>.  It will continue to be modified as helpful to users.  The online version is found here</w:t>
      </w:r>
      <w:r>
        <w:rPr>
          <w:rFonts w:asciiTheme="minorHAnsi" w:hAnsiTheme="minorHAnsi" w:cs="GEInspiraPitch"/>
        </w:rPr>
        <w:t xml:space="preserve">: </w:t>
      </w:r>
    </w:p>
    <w:p w:rsidR="003F70FD" w:rsidRDefault="003F70FD" w:rsidP="00635C97">
      <w:pPr>
        <w:pStyle w:val="NormalWeb"/>
        <w:spacing w:before="0" w:beforeAutospacing="0" w:after="0" w:afterAutospacing="0"/>
        <w:rPr>
          <w:rFonts w:asciiTheme="minorHAnsi" w:hAnsiTheme="minorHAnsi" w:cs="GEInspiraPitch"/>
        </w:rPr>
      </w:pPr>
    </w:p>
    <w:p w:rsidR="00140778" w:rsidRDefault="006E37F8" w:rsidP="00635C97">
      <w:pPr>
        <w:pStyle w:val="NormalWeb"/>
        <w:spacing w:before="0" w:beforeAutospacing="0" w:after="0" w:afterAutospacing="0"/>
        <w:rPr>
          <w:rFonts w:asciiTheme="minorHAnsi" w:hAnsiTheme="minorHAnsi" w:cs="GEInspiraPitch"/>
        </w:rPr>
      </w:pPr>
      <w:hyperlink r:id="rId9" w:history="1">
        <w:r w:rsidR="00402553" w:rsidRPr="000D6026">
          <w:rPr>
            <w:rStyle w:val="Hyperlink"/>
            <w:rFonts w:asciiTheme="minorHAnsi" w:hAnsiTheme="minorHAnsi" w:cs="GEInspiraPitch"/>
          </w:rPr>
          <w:t>https://docs.google.com/forms/d/1Zb1Vq5s23Zy5UucdacagthueAYcnW9jCVhZXH7aaraE/viewform</w:t>
        </w:r>
      </w:hyperlink>
    </w:p>
    <w:p w:rsidR="00402553" w:rsidRDefault="00402553" w:rsidP="00635C97">
      <w:pPr>
        <w:pStyle w:val="NormalWeb"/>
        <w:spacing w:before="0" w:beforeAutospacing="0" w:after="0" w:afterAutospacing="0"/>
        <w:rPr>
          <w:rFonts w:asciiTheme="minorHAnsi" w:hAnsiTheme="minorHAnsi" w:cs="GEInspiraPitch"/>
        </w:rPr>
      </w:pPr>
    </w:p>
    <w:p w:rsidR="002D329F" w:rsidRDefault="002D329F" w:rsidP="00635C97">
      <w:pPr>
        <w:pStyle w:val="NormalWeb"/>
        <w:spacing w:before="0" w:beforeAutospacing="0" w:after="0" w:afterAutospacing="0"/>
        <w:rPr>
          <w:rFonts w:asciiTheme="minorHAnsi" w:hAnsiTheme="minorHAnsi" w:cs="GEInspiraPitch"/>
        </w:rPr>
      </w:pPr>
      <w:r>
        <w:rPr>
          <w:rFonts w:asciiTheme="minorHAnsi" w:hAnsiTheme="minorHAnsi" w:cs="GEInspiraPitch"/>
        </w:rPr>
        <w:t xml:space="preserve">The following are general principles that the </w:t>
      </w:r>
      <w:r w:rsidR="007F6B44">
        <w:rPr>
          <w:rFonts w:asciiTheme="minorHAnsi" w:hAnsiTheme="minorHAnsi" w:cs="GEInspiraPitch"/>
        </w:rPr>
        <w:t xml:space="preserve">change leader and partners </w:t>
      </w:r>
      <w:r>
        <w:rPr>
          <w:rFonts w:asciiTheme="minorHAnsi" w:hAnsiTheme="minorHAnsi" w:cs="GEInspiraPitch"/>
        </w:rPr>
        <w:t>should keep in mind as they answer the questions below:</w:t>
      </w:r>
    </w:p>
    <w:p w:rsidR="002D329F" w:rsidRDefault="002D329F" w:rsidP="00635C97">
      <w:pPr>
        <w:pStyle w:val="NormalWeb"/>
        <w:spacing w:before="0" w:beforeAutospacing="0" w:after="0" w:afterAutospacing="0"/>
        <w:rPr>
          <w:rFonts w:asciiTheme="minorHAnsi" w:hAnsiTheme="minorHAnsi" w:cs="GEInspiraPitch"/>
        </w:rPr>
      </w:pPr>
    </w:p>
    <w:p w:rsidR="00635C97" w:rsidRPr="00881A10" w:rsidRDefault="002D329F" w:rsidP="00635C97">
      <w:pPr>
        <w:pStyle w:val="NormalWeb"/>
        <w:spacing w:before="0" w:beforeAutospacing="0" w:after="0" w:afterAutospacing="0"/>
        <w:rPr>
          <w:sz w:val="22"/>
        </w:rPr>
      </w:pPr>
      <w:r w:rsidRPr="00881A10">
        <w:rPr>
          <w:rFonts w:asciiTheme="minorHAnsi" w:hAnsiTheme="minorHAnsi" w:cs="GEInspiraPitch"/>
          <w:sz w:val="22"/>
        </w:rPr>
        <w:tab/>
      </w:r>
      <w:r w:rsidR="0078614C">
        <w:rPr>
          <w:rFonts w:asciiTheme="minorHAnsi" w:eastAsiaTheme="minorEastAsia" w:hAnsi="Calibri" w:cstheme="minorBidi"/>
          <w:color w:val="000000" w:themeColor="text1"/>
          <w:kern w:val="24"/>
          <w:sz w:val="22"/>
        </w:rPr>
        <w:t xml:space="preserve"> </w:t>
      </w:r>
      <w:r w:rsidR="0078614C">
        <w:rPr>
          <w:rFonts w:asciiTheme="minorHAnsi" w:eastAsiaTheme="minorEastAsia" w:hAnsi="Calibri" w:cstheme="minorBidi"/>
          <w:color w:val="000000" w:themeColor="text1"/>
          <w:kern w:val="24"/>
          <w:sz w:val="22"/>
        </w:rPr>
        <w:tab/>
        <w:t xml:space="preserve">-Strategy drives work and </w:t>
      </w:r>
      <w:r w:rsidR="00635C97" w:rsidRPr="00881A10">
        <w:rPr>
          <w:rFonts w:asciiTheme="minorHAnsi" w:eastAsiaTheme="minorEastAsia" w:hAnsi="Calibri" w:cstheme="minorBidi"/>
          <w:color w:val="000000" w:themeColor="text1"/>
          <w:kern w:val="24"/>
          <w:sz w:val="22"/>
        </w:rPr>
        <w:t>work drives structure</w:t>
      </w:r>
    </w:p>
    <w:p w:rsidR="00635C97" w:rsidRPr="00881A10" w:rsidRDefault="0078614C" w:rsidP="00635C97">
      <w:pPr>
        <w:pStyle w:val="NormalWeb"/>
        <w:spacing w:before="0" w:beforeAutospacing="0" w:after="0" w:afterAutospacing="0"/>
        <w:rPr>
          <w:sz w:val="22"/>
        </w:rPr>
      </w:pPr>
      <w:r>
        <w:rPr>
          <w:rFonts w:asciiTheme="minorHAnsi" w:eastAsiaTheme="minorEastAsia" w:hAnsi="Calibri" w:cstheme="minorBidi"/>
          <w:color w:val="000000" w:themeColor="text1"/>
          <w:kern w:val="24"/>
          <w:sz w:val="22"/>
        </w:rPr>
        <w:tab/>
      </w:r>
      <w:r>
        <w:rPr>
          <w:rFonts w:asciiTheme="minorHAnsi" w:eastAsiaTheme="minorEastAsia" w:hAnsi="Calibri" w:cstheme="minorBidi"/>
          <w:color w:val="000000" w:themeColor="text1"/>
          <w:kern w:val="24"/>
          <w:sz w:val="22"/>
        </w:rPr>
        <w:tab/>
        <w:t>-Structure enables work</w:t>
      </w:r>
      <w:r w:rsidR="00635C97" w:rsidRPr="00881A10">
        <w:rPr>
          <w:rFonts w:asciiTheme="minorHAnsi" w:eastAsiaTheme="minorEastAsia" w:hAnsi="Calibri" w:cstheme="minorBidi"/>
          <w:color w:val="000000" w:themeColor="text1"/>
          <w:kern w:val="24"/>
          <w:sz w:val="22"/>
        </w:rPr>
        <w:t xml:space="preserve"> which enables strategy</w:t>
      </w:r>
    </w:p>
    <w:p w:rsidR="00635C97" w:rsidRPr="00881A10" w:rsidRDefault="00635C97" w:rsidP="00635C97">
      <w:pPr>
        <w:pStyle w:val="NormalWeb"/>
        <w:spacing w:before="0" w:beforeAutospacing="0" w:after="0" w:afterAutospacing="0"/>
        <w:rPr>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-If the work doesn’</w:t>
      </w:r>
      <w:r w:rsidR="003F70FD">
        <w:rPr>
          <w:rFonts w:asciiTheme="minorHAnsi" w:eastAsiaTheme="minorEastAsia" w:hAnsi="Calibri" w:cstheme="minorBidi"/>
          <w:color w:val="000000" w:themeColor="text1"/>
          <w:kern w:val="24"/>
          <w:sz w:val="22"/>
        </w:rPr>
        <w:t xml:space="preserve">t change the </w:t>
      </w:r>
      <w:r w:rsidRPr="00881A10">
        <w:rPr>
          <w:rFonts w:asciiTheme="minorHAnsi" w:eastAsiaTheme="minorEastAsia" w:hAnsi="Calibri" w:cstheme="minorBidi"/>
          <w:color w:val="000000" w:themeColor="text1"/>
          <w:kern w:val="24"/>
          <w:sz w:val="22"/>
        </w:rPr>
        <w:t>results don’t change</w:t>
      </w:r>
    </w:p>
    <w:p w:rsidR="008B30F6" w:rsidRPr="00881A10" w:rsidRDefault="00635C97" w:rsidP="00635C97">
      <w:pPr>
        <w:pStyle w:val="NormalWeb"/>
        <w:spacing w:before="0" w:beforeAutospacing="0" w:after="0" w:afterAutospacing="0"/>
        <w:rPr>
          <w:rFonts w:asciiTheme="minorHAnsi" w:eastAsiaTheme="minorEastAsia" w:hAnsi="Calibri" w:cstheme="minorBidi"/>
          <w:color w:val="000000" w:themeColor="text1"/>
          <w:kern w:val="24"/>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-One cannot achieve different results without helping people learn how to think differently</w:t>
      </w: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r>
    </w:p>
    <w:p w:rsidR="00635C97" w:rsidRPr="00881A10" w:rsidRDefault="00635C97" w:rsidP="008B30F6">
      <w:pPr>
        <w:pStyle w:val="NormalWeb"/>
        <w:spacing w:before="0" w:beforeAutospacing="0" w:after="0" w:afterAutospacing="0"/>
        <w:ind w:left="720" w:firstLine="720"/>
        <w:rPr>
          <w:sz w:val="22"/>
        </w:rPr>
      </w:pPr>
      <w:r w:rsidRPr="00881A10">
        <w:rPr>
          <w:rFonts w:asciiTheme="minorHAnsi" w:eastAsiaTheme="minorEastAsia" w:hAnsi="Calibri" w:cstheme="minorBidi"/>
          <w:color w:val="000000" w:themeColor="text1"/>
          <w:kern w:val="24"/>
          <w:sz w:val="22"/>
        </w:rPr>
        <w:t>-Strategic alignment demands strategic trade-offs because it’s about deliberate choices</w:t>
      </w:r>
    </w:p>
    <w:p w:rsidR="00635C97" w:rsidRPr="00881A10" w:rsidRDefault="00635C97" w:rsidP="00635C97">
      <w:pPr>
        <w:pStyle w:val="NormalWeb"/>
        <w:spacing w:before="0" w:beforeAutospacing="0" w:after="0" w:afterAutospacing="0"/>
        <w:rPr>
          <w:rFonts w:asciiTheme="minorHAnsi" w:eastAsiaTheme="minorEastAsia" w:hAnsi="Calibri" w:cstheme="minorBidi"/>
          <w:color w:val="000000" w:themeColor="text1"/>
          <w:kern w:val="24"/>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w:t>
      </w:r>
      <w:r w:rsidR="007F6B44">
        <w:rPr>
          <w:rFonts w:asciiTheme="minorHAnsi" w:eastAsiaTheme="minorEastAsia" w:hAnsi="Calibri" w:cstheme="minorBidi"/>
          <w:color w:val="000000" w:themeColor="text1"/>
          <w:kern w:val="24"/>
          <w:sz w:val="22"/>
        </w:rPr>
        <w:t>D</w:t>
      </w:r>
      <w:r w:rsidRPr="00881A10">
        <w:rPr>
          <w:rFonts w:asciiTheme="minorHAnsi" w:eastAsiaTheme="minorEastAsia" w:hAnsi="Calibri" w:cstheme="minorBidi"/>
          <w:color w:val="000000" w:themeColor="text1"/>
          <w:kern w:val="24"/>
          <w:sz w:val="22"/>
        </w:rPr>
        <w:t xml:space="preserve">ifferentiation </w:t>
      </w:r>
      <w:r w:rsidR="007F6B44">
        <w:rPr>
          <w:rFonts w:asciiTheme="minorHAnsi" w:eastAsiaTheme="minorEastAsia" w:hAnsi="Calibri" w:cstheme="minorBidi"/>
          <w:color w:val="000000" w:themeColor="text1"/>
          <w:kern w:val="24"/>
          <w:sz w:val="22"/>
        </w:rPr>
        <w:t xml:space="preserve">from market competitors </w:t>
      </w:r>
      <w:r w:rsidRPr="00881A10">
        <w:rPr>
          <w:rFonts w:asciiTheme="minorHAnsi" w:eastAsiaTheme="minorEastAsia" w:hAnsi="Calibri" w:cstheme="minorBidi"/>
          <w:color w:val="000000" w:themeColor="text1"/>
          <w:kern w:val="24"/>
          <w:sz w:val="22"/>
        </w:rPr>
        <w:t>is by design</w:t>
      </w:r>
    </w:p>
    <w:p w:rsidR="002D329F" w:rsidRPr="00881A10" w:rsidRDefault="00635C97" w:rsidP="00635C97">
      <w:pPr>
        <w:pStyle w:val="NormalWeb"/>
        <w:spacing w:before="0" w:beforeAutospacing="0" w:after="0" w:afterAutospacing="0"/>
        <w:rPr>
          <w:rFonts w:asciiTheme="minorHAnsi" w:eastAsiaTheme="minorEastAsia" w:hAnsi="Calibri" w:cstheme="minorBidi"/>
          <w:color w:val="000000" w:themeColor="text1"/>
          <w:kern w:val="24"/>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 xml:space="preserve">-Communication enables change and </w:t>
      </w:r>
      <w:r w:rsidR="006202B8" w:rsidRPr="00881A10">
        <w:rPr>
          <w:rFonts w:asciiTheme="minorHAnsi" w:eastAsiaTheme="minorEastAsia" w:hAnsi="Calibri" w:cstheme="minorBidi"/>
          <w:color w:val="000000" w:themeColor="text1"/>
          <w:kern w:val="24"/>
          <w:sz w:val="22"/>
        </w:rPr>
        <w:t>tr</w:t>
      </w:r>
      <w:r w:rsidR="007F6B44">
        <w:rPr>
          <w:rFonts w:asciiTheme="minorHAnsi" w:eastAsiaTheme="minorEastAsia" w:hAnsi="Calibri" w:cstheme="minorBidi"/>
          <w:color w:val="000000" w:themeColor="text1"/>
          <w:kern w:val="24"/>
          <w:sz w:val="22"/>
        </w:rPr>
        <w:t>ansition; i</w:t>
      </w:r>
      <w:r w:rsidR="006202B8" w:rsidRPr="00881A10">
        <w:rPr>
          <w:rFonts w:asciiTheme="minorHAnsi" w:eastAsiaTheme="minorEastAsia" w:hAnsi="Calibri" w:cstheme="minorBidi"/>
          <w:color w:val="000000" w:themeColor="text1"/>
          <w:kern w:val="24"/>
          <w:sz w:val="22"/>
        </w:rPr>
        <w:t>t is</w:t>
      </w:r>
      <w:r w:rsidR="007F6B44">
        <w:rPr>
          <w:rFonts w:asciiTheme="minorHAnsi" w:eastAsiaTheme="minorEastAsia" w:hAnsi="Calibri" w:cstheme="minorBidi"/>
          <w:color w:val="000000" w:themeColor="text1"/>
          <w:kern w:val="24"/>
          <w:sz w:val="22"/>
        </w:rPr>
        <w:t xml:space="preserve"> not the transition plan itself</w:t>
      </w:r>
    </w:p>
    <w:p w:rsidR="00635C97" w:rsidRPr="00881A10" w:rsidRDefault="002D329F" w:rsidP="00635C97">
      <w:pPr>
        <w:pStyle w:val="NormalWeb"/>
        <w:spacing w:before="0" w:beforeAutospacing="0" w:after="0" w:afterAutospacing="0"/>
        <w:rPr>
          <w:rFonts w:asciiTheme="minorHAnsi" w:eastAsiaTheme="minorEastAsia" w:hAnsi="Calibri" w:cstheme="minorBidi"/>
          <w:color w:val="000000" w:themeColor="text1"/>
          <w:kern w:val="24"/>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 xml:space="preserve">-Communications are successful </w:t>
      </w:r>
      <w:r w:rsidR="006202B8" w:rsidRPr="00881A10">
        <w:rPr>
          <w:rFonts w:asciiTheme="minorHAnsi" w:eastAsiaTheme="minorEastAsia" w:hAnsi="Calibri" w:cstheme="minorBidi"/>
          <w:color w:val="000000" w:themeColor="text1"/>
          <w:kern w:val="24"/>
          <w:sz w:val="22"/>
        </w:rPr>
        <w:t>l because the message was delivered—</w:t>
      </w:r>
      <w:r w:rsidR="006202B8" w:rsidRPr="00881A10">
        <w:rPr>
          <w:rFonts w:asciiTheme="minorHAnsi" w:eastAsiaTheme="minorEastAsia" w:hAnsi="Calibri" w:cstheme="minorBidi"/>
          <w:i/>
          <w:color w:val="000000" w:themeColor="text1"/>
          <w:kern w:val="24"/>
          <w:sz w:val="22"/>
        </w:rPr>
        <w:t>and</w:t>
      </w:r>
      <w:r w:rsidR="006202B8" w:rsidRPr="00881A10">
        <w:rPr>
          <w:rFonts w:asciiTheme="minorHAnsi" w:eastAsiaTheme="minorEastAsia" w:hAnsi="Calibri" w:cstheme="minorBidi"/>
          <w:color w:val="000000" w:themeColor="text1"/>
          <w:kern w:val="24"/>
          <w:sz w:val="22"/>
        </w:rPr>
        <w:t xml:space="preserve"> </w:t>
      </w:r>
      <w:r w:rsidR="007F6B44">
        <w:rPr>
          <w:rFonts w:asciiTheme="minorHAnsi" w:eastAsiaTheme="minorEastAsia" w:hAnsi="Calibri" w:cstheme="minorBidi"/>
          <w:color w:val="000000" w:themeColor="text1"/>
          <w:kern w:val="24"/>
          <w:sz w:val="22"/>
        </w:rPr>
        <w:t xml:space="preserve">heard, understood and </w:t>
      </w:r>
      <w:r w:rsidR="003F70FD">
        <w:rPr>
          <w:rFonts w:asciiTheme="minorHAnsi" w:eastAsiaTheme="minorEastAsia" w:hAnsi="Calibri" w:cstheme="minorBidi"/>
          <w:color w:val="000000" w:themeColor="text1"/>
          <w:kern w:val="24"/>
          <w:sz w:val="22"/>
        </w:rPr>
        <w:t>applied</w:t>
      </w:r>
    </w:p>
    <w:p w:rsidR="006202B8" w:rsidRPr="00881A10" w:rsidRDefault="006202B8" w:rsidP="006202B8">
      <w:pPr>
        <w:pStyle w:val="NormalWeb"/>
        <w:spacing w:before="0" w:beforeAutospacing="0" w:after="0" w:afterAutospacing="0"/>
        <w:rPr>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w:t>
      </w:r>
      <w:r w:rsidR="003F70FD">
        <w:rPr>
          <w:rFonts w:asciiTheme="minorHAnsi" w:eastAsiaTheme="minorEastAsia" w:hAnsi="Calibri" w:cstheme="minorBidi"/>
          <w:color w:val="000000" w:themeColor="text1"/>
          <w:kern w:val="24"/>
          <w:sz w:val="22"/>
        </w:rPr>
        <w:t xml:space="preserve">Effective </w:t>
      </w:r>
      <w:r w:rsidRPr="00881A10">
        <w:rPr>
          <w:rFonts w:asciiTheme="minorHAnsi" w:eastAsiaTheme="minorEastAsia" w:hAnsi="Calibri" w:cstheme="minorBidi"/>
          <w:color w:val="000000" w:themeColor="text1"/>
          <w:kern w:val="24"/>
          <w:sz w:val="22"/>
        </w:rPr>
        <w:t>Communications promote engagement</w:t>
      </w:r>
      <w:r w:rsidR="003F70FD">
        <w:rPr>
          <w:rFonts w:asciiTheme="minorHAnsi" w:eastAsiaTheme="minorEastAsia" w:hAnsi="Calibri" w:cstheme="minorBidi"/>
          <w:color w:val="000000" w:themeColor="text1"/>
          <w:kern w:val="24"/>
          <w:sz w:val="22"/>
        </w:rPr>
        <w:t xml:space="preserve"> and include a listening plan not just a ‘telling’ plan</w:t>
      </w:r>
    </w:p>
    <w:p w:rsidR="006202B8" w:rsidRPr="007F6B44" w:rsidRDefault="006202B8" w:rsidP="00635C97">
      <w:pPr>
        <w:pStyle w:val="NormalWeb"/>
        <w:spacing w:before="0" w:beforeAutospacing="0" w:after="0" w:afterAutospacing="0"/>
        <w:rPr>
          <w:rFonts w:asciiTheme="minorHAnsi" w:eastAsiaTheme="minorEastAsia" w:hAnsi="Calibri" w:cstheme="minorBidi"/>
          <w:kern w:val="24"/>
          <w:sz w:val="22"/>
        </w:rPr>
      </w:pPr>
      <w:r w:rsidRPr="00881A10">
        <w:rPr>
          <w:rFonts w:asciiTheme="minorHAnsi" w:eastAsiaTheme="minorEastAsia" w:hAnsi="Calibri" w:cstheme="minorBidi"/>
          <w:color w:val="000000" w:themeColor="text1"/>
          <w:kern w:val="24"/>
          <w:sz w:val="22"/>
        </w:rPr>
        <w:tab/>
      </w:r>
      <w:r w:rsidRPr="00881A10">
        <w:rPr>
          <w:rFonts w:asciiTheme="minorHAnsi" w:eastAsiaTheme="minorEastAsia" w:hAnsi="Calibri" w:cstheme="minorBidi"/>
          <w:color w:val="000000" w:themeColor="text1"/>
          <w:kern w:val="24"/>
          <w:sz w:val="22"/>
        </w:rPr>
        <w:tab/>
        <w:t>-</w:t>
      </w:r>
      <w:r w:rsidRPr="00881A10">
        <w:rPr>
          <w:rFonts w:asciiTheme="minorHAnsi" w:eastAsiaTheme="minorEastAsia" w:hAnsi="Calibri" w:cstheme="minorBidi"/>
          <w:kern w:val="24"/>
          <w:sz w:val="22"/>
        </w:rPr>
        <w:t>C</w:t>
      </w:r>
      <w:r w:rsidR="007F6B44">
        <w:rPr>
          <w:rFonts w:asciiTheme="minorHAnsi" w:eastAsiaTheme="minorEastAsia" w:hAnsi="Calibri" w:cstheme="minorBidi"/>
          <w:kern w:val="24"/>
          <w:sz w:val="22"/>
        </w:rPr>
        <w:t>ommunications are not an event –</w:t>
      </w:r>
      <w:r w:rsidRPr="00881A10">
        <w:rPr>
          <w:rFonts w:asciiTheme="minorHAnsi" w:eastAsiaTheme="minorEastAsia" w:hAnsi="Calibri" w:cstheme="minorBidi"/>
          <w:kern w:val="24"/>
          <w:sz w:val="22"/>
        </w:rPr>
        <w:t xml:space="preserve"> “I said that already, didn’</w:t>
      </w:r>
      <w:r w:rsidR="003F70FD">
        <w:rPr>
          <w:rFonts w:asciiTheme="minorHAnsi" w:eastAsiaTheme="minorEastAsia" w:hAnsi="Calibri" w:cstheme="minorBidi"/>
          <w:kern w:val="24"/>
          <w:sz w:val="22"/>
        </w:rPr>
        <w:t>t I</w:t>
      </w:r>
      <w:r w:rsidRPr="00881A10">
        <w:rPr>
          <w:rFonts w:asciiTheme="minorHAnsi" w:eastAsiaTheme="minorEastAsia" w:hAnsi="Calibri" w:cstheme="minorBidi"/>
          <w:kern w:val="24"/>
          <w:sz w:val="22"/>
        </w:rPr>
        <w:t>?” Repet</w:t>
      </w:r>
      <w:r w:rsidR="007F6B44">
        <w:rPr>
          <w:rFonts w:asciiTheme="minorHAnsi" w:eastAsiaTheme="minorEastAsia" w:hAnsi="Calibri" w:cstheme="minorBidi"/>
          <w:kern w:val="24"/>
          <w:sz w:val="22"/>
        </w:rPr>
        <w:t xml:space="preserve">ition </w:t>
      </w:r>
      <w:r w:rsidR="00663149">
        <w:rPr>
          <w:rFonts w:asciiTheme="minorHAnsi" w:eastAsiaTheme="minorEastAsia" w:hAnsi="Calibri" w:cstheme="minorBidi"/>
          <w:kern w:val="24"/>
          <w:sz w:val="22"/>
        </w:rPr>
        <w:t xml:space="preserve">and fluidity </w:t>
      </w:r>
      <w:r w:rsidR="007F6B44">
        <w:rPr>
          <w:rFonts w:asciiTheme="minorHAnsi" w:eastAsiaTheme="minorEastAsia" w:hAnsi="Calibri" w:cstheme="minorBidi"/>
          <w:kern w:val="24"/>
          <w:sz w:val="22"/>
        </w:rPr>
        <w:t>is important</w:t>
      </w:r>
      <w:r w:rsidRPr="00881A10">
        <w:rPr>
          <w:rFonts w:asciiTheme="minorHAnsi" w:eastAsiaTheme="minorEastAsia" w:hAnsi="Calibri" w:cstheme="minorBidi"/>
          <w:kern w:val="24"/>
          <w:sz w:val="22"/>
        </w:rPr>
        <w:t xml:space="preserve"> </w:t>
      </w:r>
    </w:p>
    <w:p w:rsidR="00635C97" w:rsidRPr="00881A10" w:rsidRDefault="00635C97" w:rsidP="00635C97">
      <w:pPr>
        <w:pStyle w:val="NormalWeb"/>
        <w:spacing w:before="0" w:beforeAutospacing="0" w:after="0" w:afterAutospacing="0"/>
        <w:textAlignment w:val="baseline"/>
        <w:rPr>
          <w:sz w:val="22"/>
        </w:rPr>
      </w:pPr>
      <w:r w:rsidRPr="00881A10">
        <w:rPr>
          <w:rFonts w:ascii="Calibri" w:eastAsia="MS PGothic" w:hAnsi="Calibri" w:cstheme="minorBidi"/>
          <w:kern w:val="24"/>
          <w:sz w:val="22"/>
        </w:rPr>
        <w:tab/>
      </w:r>
      <w:r w:rsidRPr="00881A10">
        <w:rPr>
          <w:rFonts w:ascii="Calibri" w:eastAsia="MS PGothic" w:hAnsi="Calibri" w:cstheme="minorBidi"/>
          <w:kern w:val="24"/>
          <w:sz w:val="22"/>
        </w:rPr>
        <w:tab/>
        <w:t xml:space="preserve">-Change can be emotional and people </w:t>
      </w:r>
      <w:r w:rsidR="003F70FD">
        <w:rPr>
          <w:rFonts w:ascii="Calibri" w:eastAsia="MS PGothic" w:hAnsi="Calibri" w:cstheme="minorBidi"/>
          <w:kern w:val="24"/>
          <w:sz w:val="22"/>
        </w:rPr>
        <w:t>may</w:t>
      </w:r>
      <w:r w:rsidRPr="00881A10">
        <w:rPr>
          <w:rFonts w:ascii="Calibri" w:eastAsia="MS PGothic" w:hAnsi="Calibri" w:cstheme="minorBidi"/>
          <w:kern w:val="24"/>
          <w:sz w:val="22"/>
        </w:rPr>
        <w:t xml:space="preserve"> behave irrationally</w:t>
      </w:r>
    </w:p>
    <w:p w:rsidR="00635C97" w:rsidRPr="00881A10" w:rsidRDefault="00635C97" w:rsidP="00635C97">
      <w:pPr>
        <w:pStyle w:val="NormalWeb"/>
        <w:spacing w:before="0" w:beforeAutospacing="0" w:after="0" w:afterAutospacing="0"/>
        <w:textAlignment w:val="baseline"/>
        <w:rPr>
          <w:sz w:val="22"/>
        </w:rPr>
      </w:pPr>
      <w:r w:rsidRPr="00881A10">
        <w:rPr>
          <w:rFonts w:ascii="Calibri" w:eastAsia="MS PGothic" w:hAnsi="Calibri" w:cstheme="minorBidi"/>
          <w:kern w:val="24"/>
          <w:sz w:val="22"/>
        </w:rPr>
        <w:tab/>
      </w:r>
      <w:r w:rsidRPr="00881A10">
        <w:rPr>
          <w:rFonts w:ascii="Calibri" w:eastAsia="MS PGothic" w:hAnsi="Calibri" w:cstheme="minorBidi"/>
          <w:kern w:val="24"/>
          <w:sz w:val="22"/>
        </w:rPr>
        <w:tab/>
        <w:t xml:space="preserve">-Change is generally about </w:t>
      </w:r>
      <w:r w:rsidR="007F6B44">
        <w:rPr>
          <w:rFonts w:ascii="Calibri" w:eastAsia="MS PGothic" w:hAnsi="Calibri" w:cstheme="minorBidi"/>
          <w:kern w:val="24"/>
          <w:sz w:val="22"/>
        </w:rPr>
        <w:t>everyone</w:t>
      </w:r>
      <w:r w:rsidRPr="00881A10">
        <w:rPr>
          <w:rFonts w:ascii="Calibri" w:eastAsia="MS PGothic" w:hAnsi="Calibri" w:cstheme="minorBidi"/>
          <w:kern w:val="24"/>
          <w:sz w:val="22"/>
        </w:rPr>
        <w:t xml:space="preserve">, not </w:t>
      </w:r>
      <w:r w:rsidR="007F6B44">
        <w:rPr>
          <w:rFonts w:ascii="Calibri" w:eastAsia="MS PGothic" w:hAnsi="Calibri" w:cstheme="minorBidi"/>
          <w:kern w:val="24"/>
          <w:sz w:val="22"/>
        </w:rPr>
        <w:t xml:space="preserve">only </w:t>
      </w:r>
      <w:r w:rsidR="003F70FD">
        <w:rPr>
          <w:rFonts w:ascii="Calibri" w:eastAsia="MS PGothic" w:hAnsi="Calibri" w:cstheme="minorBidi"/>
          <w:kern w:val="24"/>
          <w:sz w:val="22"/>
        </w:rPr>
        <w:t>the lead and the lead team</w:t>
      </w:r>
    </w:p>
    <w:p w:rsidR="00635C97" w:rsidRPr="00881A10" w:rsidRDefault="00635C97" w:rsidP="00635C97">
      <w:pPr>
        <w:pStyle w:val="NormalWeb"/>
        <w:spacing w:before="0" w:beforeAutospacing="0" w:after="0" w:afterAutospacing="0"/>
        <w:textAlignment w:val="baseline"/>
        <w:rPr>
          <w:rFonts w:ascii="Calibri" w:eastAsia="MS PGothic" w:hAnsi="Calibri" w:cstheme="minorBidi"/>
          <w:i/>
          <w:iCs/>
          <w:kern w:val="24"/>
          <w:sz w:val="22"/>
        </w:rPr>
      </w:pPr>
      <w:r w:rsidRPr="00881A10">
        <w:rPr>
          <w:rFonts w:ascii="Calibri" w:eastAsia="MS PGothic" w:hAnsi="Calibri" w:cstheme="minorBidi"/>
          <w:kern w:val="24"/>
          <w:sz w:val="22"/>
        </w:rPr>
        <w:tab/>
      </w:r>
      <w:r w:rsidRPr="00881A10">
        <w:rPr>
          <w:rFonts w:ascii="Calibri" w:eastAsia="MS PGothic" w:hAnsi="Calibri" w:cstheme="minorBidi"/>
          <w:kern w:val="24"/>
          <w:sz w:val="22"/>
        </w:rPr>
        <w:tab/>
        <w:t xml:space="preserve">-Change is about </w:t>
      </w:r>
      <w:r w:rsidRPr="00881A10">
        <w:rPr>
          <w:rFonts w:ascii="Calibri" w:eastAsia="MS PGothic" w:hAnsi="Calibri" w:cstheme="minorBidi"/>
          <w:i/>
          <w:iCs/>
          <w:kern w:val="24"/>
          <w:sz w:val="22"/>
        </w:rPr>
        <w:t>alignment, acceptance and accountability</w:t>
      </w:r>
    </w:p>
    <w:p w:rsidR="00881A10" w:rsidRPr="00881A10" w:rsidRDefault="00881A10" w:rsidP="00881A10">
      <w:pPr>
        <w:pStyle w:val="NormalWeb"/>
        <w:spacing w:before="0" w:beforeAutospacing="0" w:after="0" w:afterAutospacing="0"/>
        <w:textAlignment w:val="baseline"/>
        <w:rPr>
          <w:rFonts w:asciiTheme="minorHAnsi" w:hAnsiTheme="minorHAnsi"/>
          <w:sz w:val="22"/>
        </w:rPr>
      </w:pPr>
      <w:r w:rsidRPr="00881A10">
        <w:rPr>
          <w:rFonts w:asciiTheme="minorHAnsi" w:eastAsia="MS PGothic" w:hAnsiTheme="minorHAnsi" w:cstheme="minorBidi"/>
          <w:iCs/>
          <w:kern w:val="24"/>
          <w:sz w:val="22"/>
        </w:rPr>
        <w:tab/>
      </w:r>
      <w:r w:rsidRPr="00881A10">
        <w:rPr>
          <w:rFonts w:asciiTheme="minorHAnsi" w:eastAsia="MS PGothic" w:hAnsiTheme="minorHAnsi" w:cstheme="minorBidi"/>
          <w:iCs/>
          <w:kern w:val="24"/>
          <w:sz w:val="22"/>
        </w:rPr>
        <w:tab/>
        <w:t>-T</w:t>
      </w:r>
      <w:r w:rsidRPr="00881A10">
        <w:rPr>
          <w:rFonts w:asciiTheme="minorHAnsi" w:hAnsiTheme="minorHAnsi"/>
          <w:color w:val="000000"/>
          <w:sz w:val="22"/>
          <w:shd w:val="clear" w:color="auto" w:fill="FFFFFF"/>
        </w:rPr>
        <w:t xml:space="preserve">op two reasons change management </w:t>
      </w:r>
      <w:r w:rsidR="007F6B44">
        <w:rPr>
          <w:rFonts w:asciiTheme="minorHAnsi" w:hAnsiTheme="minorHAnsi"/>
          <w:color w:val="000000"/>
          <w:sz w:val="22"/>
          <w:shd w:val="clear" w:color="auto" w:fill="FFFFFF"/>
        </w:rPr>
        <w:t xml:space="preserve">fails - </w:t>
      </w:r>
      <w:r w:rsidRPr="00881A10">
        <w:rPr>
          <w:rFonts w:asciiTheme="minorHAnsi" w:hAnsiTheme="minorHAnsi"/>
          <w:color w:val="000000"/>
          <w:sz w:val="22"/>
          <w:shd w:val="clear" w:color="auto" w:fill="FFFFFF"/>
        </w:rPr>
        <w:t>lack of executive leadership support</w:t>
      </w:r>
      <w:r w:rsidR="007F6B44">
        <w:rPr>
          <w:rFonts w:asciiTheme="minorHAnsi" w:hAnsiTheme="minorHAnsi"/>
          <w:color w:val="000000"/>
          <w:sz w:val="22"/>
          <w:shd w:val="clear" w:color="auto" w:fill="FFFFFF"/>
        </w:rPr>
        <w:t xml:space="preserve"> and </w:t>
      </w:r>
      <w:r w:rsidR="007F6B44" w:rsidRPr="00881A10">
        <w:rPr>
          <w:rFonts w:asciiTheme="minorHAnsi" w:hAnsiTheme="minorHAnsi"/>
          <w:color w:val="000000"/>
          <w:sz w:val="22"/>
          <w:shd w:val="clear" w:color="auto" w:fill="FFFFFF"/>
        </w:rPr>
        <w:t>insufficient communication</w:t>
      </w:r>
    </w:p>
    <w:p w:rsidR="00881A10" w:rsidRPr="008B30F6" w:rsidRDefault="00881A10" w:rsidP="00635C97">
      <w:pPr>
        <w:pStyle w:val="NormalWeb"/>
        <w:spacing w:before="0" w:beforeAutospacing="0" w:after="0" w:afterAutospacing="0"/>
        <w:textAlignment w:val="baseline"/>
      </w:pPr>
    </w:p>
    <w:p w:rsidR="00635C97" w:rsidRDefault="00635C97" w:rsidP="00635C97">
      <w:pPr>
        <w:pStyle w:val="NormalWeb"/>
        <w:spacing w:before="0" w:beforeAutospacing="0" w:after="0" w:afterAutospacing="0"/>
      </w:pPr>
    </w:p>
    <w:p w:rsidR="00635C97" w:rsidRDefault="00635C97" w:rsidP="00184933">
      <w:pPr>
        <w:spacing w:after="0"/>
        <w:rPr>
          <w:rFonts w:asciiTheme="minorHAnsi" w:hAnsiTheme="minorHAnsi" w:cs="GEInspiraPitch"/>
          <w:sz w:val="24"/>
          <w:szCs w:val="24"/>
        </w:rPr>
      </w:pPr>
    </w:p>
    <w:p w:rsidR="00184933" w:rsidRDefault="00184933" w:rsidP="00184933">
      <w:pPr>
        <w:spacing w:after="0"/>
        <w:rPr>
          <w:rFonts w:asciiTheme="minorHAnsi" w:hAnsiTheme="minorHAnsi"/>
          <w:b/>
          <w:color w:val="17365D" w:themeColor="text2" w:themeShade="BF"/>
          <w:sz w:val="32"/>
          <w:szCs w:val="44"/>
        </w:rPr>
      </w:pPr>
    </w:p>
    <w:p w:rsidR="00D97BE3" w:rsidRPr="00881A10" w:rsidRDefault="00881A10" w:rsidP="008B30F6">
      <w:pPr>
        <w:tabs>
          <w:tab w:val="left" w:pos="12150"/>
        </w:tabs>
        <w:spacing w:after="0"/>
        <w:ind w:left="10440"/>
        <w:rPr>
          <w:rFonts w:asciiTheme="minorHAnsi" w:hAnsiTheme="minorHAnsi" w:cs="GEInspiraPitch"/>
          <w:sz w:val="20"/>
          <w:szCs w:val="24"/>
          <w:u w:val="single"/>
        </w:rPr>
      </w:pPr>
      <w:r>
        <w:rPr>
          <w:rFonts w:asciiTheme="minorHAnsi" w:hAnsiTheme="minorHAnsi" w:cs="GEInspiraPitch"/>
          <w:b/>
          <w:noProof/>
          <w:sz w:val="20"/>
          <w:szCs w:val="24"/>
        </w:rPr>
        <w:lastRenderedPageBreak/>
        <mc:AlternateContent>
          <mc:Choice Requires="wps">
            <w:drawing>
              <wp:anchor distT="0" distB="0" distL="114300" distR="114300" simplePos="0" relativeHeight="251659264" behindDoc="0" locked="0" layoutInCell="1" allowOverlap="1" wp14:anchorId="70184867" wp14:editId="6E9E8B8E">
                <wp:simplePos x="0" y="0"/>
                <wp:positionH relativeFrom="column">
                  <wp:posOffset>7554097</wp:posOffset>
                </wp:positionH>
                <wp:positionV relativeFrom="paragraph">
                  <wp:posOffset>75016</wp:posOffset>
                </wp:positionV>
                <wp:extent cx="0" cy="321275"/>
                <wp:effectExtent l="0" t="0" r="19050" b="22225"/>
                <wp:wrapNone/>
                <wp:docPr id="2" name="Straight Connector 2"/>
                <wp:cNvGraphicFramePr/>
                <a:graphic xmlns:a="http://schemas.openxmlformats.org/drawingml/2006/main">
                  <a:graphicData uri="http://schemas.microsoft.com/office/word/2010/wordprocessingShape">
                    <wps:wsp>
                      <wps:cNvCnPr/>
                      <wps:spPr>
                        <a:xfrm flipV="1">
                          <a:off x="0" y="0"/>
                          <a:ext cx="0" cy="32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94.8pt,5.9pt" to="594.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" strokecolor="#4579b8 [3044]"/>
            </w:pict>
          </mc:Fallback>
        </mc:AlternateContent>
      </w:r>
      <w:r w:rsidR="00D97BE3" w:rsidRPr="00881A10">
        <w:rPr>
          <w:rFonts w:asciiTheme="minorHAnsi" w:hAnsiTheme="minorHAnsi" w:cs="GEInspiraPitch"/>
          <w:b/>
          <w:sz w:val="20"/>
          <w:szCs w:val="24"/>
        </w:rPr>
        <w:t>Strategy</w:t>
      </w:r>
      <w:r w:rsidR="00D97BE3" w:rsidRPr="00881A10">
        <w:rPr>
          <w:rFonts w:asciiTheme="minorHAnsi" w:hAnsiTheme="minorHAnsi" w:cs="GEInspiraPitch"/>
          <w:sz w:val="20"/>
          <w:szCs w:val="24"/>
        </w:rPr>
        <w:tab/>
      </w:r>
      <w:r w:rsidR="00C8678F" w:rsidRPr="00881A10">
        <w:rPr>
          <w:rFonts w:asciiTheme="minorHAnsi" w:hAnsiTheme="minorHAnsi" w:cs="GEInspiraPitch"/>
          <w:b/>
          <w:sz w:val="20"/>
          <w:szCs w:val="24"/>
        </w:rPr>
        <w:t>Implementatio</w:t>
      </w:r>
      <w:r w:rsidR="008B30F6" w:rsidRPr="00881A10">
        <w:rPr>
          <w:rFonts w:asciiTheme="minorHAnsi" w:hAnsiTheme="minorHAnsi" w:cs="GEInspiraPitch"/>
          <w:b/>
          <w:sz w:val="20"/>
          <w:szCs w:val="24"/>
        </w:rPr>
        <w:t>n</w:t>
      </w:r>
    </w:p>
    <w:p w:rsidR="00D97BE3" w:rsidRPr="00881A10" w:rsidRDefault="00D97BE3" w:rsidP="008B30F6">
      <w:pPr>
        <w:tabs>
          <w:tab w:val="left" w:pos="9090"/>
          <w:tab w:val="left" w:pos="10440"/>
          <w:tab w:val="left" w:pos="12240"/>
        </w:tabs>
        <w:spacing w:after="0" w:line="240" w:lineRule="auto"/>
        <w:ind w:right="-270"/>
        <w:rPr>
          <w:rFonts w:asciiTheme="minorHAnsi" w:hAnsiTheme="minorHAnsi" w:cs="GEInspiraPitch"/>
          <w:b/>
          <w:sz w:val="20"/>
          <w:szCs w:val="24"/>
        </w:rPr>
      </w:pPr>
      <w:r w:rsidRPr="00881A10">
        <w:rPr>
          <w:rFonts w:asciiTheme="minorHAnsi" w:hAnsiTheme="minorHAnsi" w:cs="GEInspiraPitch"/>
          <w:b/>
          <w:sz w:val="20"/>
          <w:szCs w:val="24"/>
        </w:rPr>
        <w:tab/>
      </w:r>
      <w:r w:rsidR="00AB46E8" w:rsidRPr="00881A10">
        <w:rPr>
          <w:rFonts w:asciiTheme="minorHAnsi" w:hAnsiTheme="minorHAnsi" w:cs="GEInspiraPitch"/>
          <w:b/>
          <w:sz w:val="20"/>
          <w:szCs w:val="24"/>
        </w:rPr>
        <w:tab/>
      </w:r>
      <w:r w:rsidRPr="00881A10">
        <w:rPr>
          <w:rFonts w:asciiTheme="minorHAnsi" w:hAnsiTheme="minorHAnsi" w:cs="GEInspiraPitch"/>
          <w:b/>
          <w:sz w:val="20"/>
          <w:szCs w:val="24"/>
        </w:rPr>
        <w:t>Action Plan</w:t>
      </w:r>
      <w:r w:rsidRPr="00881A10">
        <w:rPr>
          <w:rFonts w:asciiTheme="minorHAnsi" w:hAnsiTheme="minorHAnsi" w:cs="GEInspiraPitch"/>
          <w:b/>
          <w:sz w:val="20"/>
          <w:szCs w:val="24"/>
        </w:rPr>
        <w:tab/>
        <w:t>Tools Materials</w:t>
      </w:r>
    </w:p>
    <w:tbl>
      <w:tblPr>
        <w:tblpPr w:leftFromText="180" w:rightFromText="180" w:vertAnchor="text" w:horzAnchor="margin" w:tblpX="-252" w:tblpY="100"/>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gridCol w:w="900"/>
        <w:gridCol w:w="990"/>
        <w:gridCol w:w="810"/>
        <w:gridCol w:w="720"/>
        <w:gridCol w:w="720"/>
      </w:tblGrid>
      <w:tr w:rsidR="00881A10" w:rsidRPr="0088093C" w:rsidTr="00557BA7">
        <w:trPr>
          <w:trHeight w:val="620"/>
        </w:trPr>
        <w:tc>
          <w:tcPr>
            <w:tcW w:w="10368" w:type="dxa"/>
            <w:tcBorders>
              <w:left w:val="single" w:sz="4" w:space="0" w:color="auto"/>
            </w:tcBorders>
            <w:vAlign w:val="center"/>
          </w:tcPr>
          <w:p w:rsidR="00881A10" w:rsidRPr="00496AF3" w:rsidRDefault="00F7410A" w:rsidP="00557BA7">
            <w:pPr>
              <w:spacing w:before="120" w:after="0"/>
              <w:rPr>
                <w:rFonts w:asciiTheme="minorHAnsi" w:hAnsiTheme="minorHAnsi"/>
                <w:b/>
                <w:sz w:val="20"/>
                <w:szCs w:val="20"/>
              </w:rPr>
            </w:pPr>
            <w:r w:rsidRPr="00557BA7">
              <w:rPr>
                <w:rFonts w:asciiTheme="minorHAnsi" w:hAnsiTheme="minorHAnsi"/>
                <w:b/>
                <w:color w:val="365F91" w:themeColor="accent1" w:themeShade="BF"/>
                <w:sz w:val="32"/>
                <w:szCs w:val="20"/>
              </w:rPr>
              <w:t xml:space="preserve">ESSENTIAL ACTIVITIES EXPECTED OF </w:t>
            </w:r>
            <w:r w:rsidR="007F6B44">
              <w:rPr>
                <w:rFonts w:asciiTheme="minorHAnsi" w:hAnsiTheme="minorHAnsi"/>
                <w:b/>
                <w:color w:val="365F91" w:themeColor="accent1" w:themeShade="BF"/>
                <w:sz w:val="32"/>
                <w:szCs w:val="20"/>
              </w:rPr>
              <w:t>CHANGE LEAD</w:t>
            </w:r>
            <w:r w:rsidRPr="00557BA7">
              <w:rPr>
                <w:rFonts w:asciiTheme="minorHAnsi" w:hAnsiTheme="minorHAnsi"/>
                <w:b/>
                <w:color w:val="365F91" w:themeColor="accent1" w:themeShade="BF"/>
                <w:sz w:val="32"/>
                <w:szCs w:val="20"/>
              </w:rPr>
              <w:t>S</w:t>
            </w:r>
            <w:r>
              <w:rPr>
                <w:rFonts w:asciiTheme="minorHAnsi" w:hAnsiTheme="minorHAnsi"/>
                <w:b/>
                <w:color w:val="365F91" w:themeColor="accent1" w:themeShade="BF"/>
                <w:sz w:val="32"/>
                <w:szCs w:val="20"/>
              </w:rPr>
              <w:t xml:space="preserve"> AND PARTNERS</w:t>
            </w:r>
          </w:p>
        </w:tc>
        <w:tc>
          <w:tcPr>
            <w:tcW w:w="900" w:type="dxa"/>
            <w:shd w:val="clear" w:color="auto" w:fill="auto"/>
          </w:tcPr>
          <w:p w:rsidR="00881A10" w:rsidRPr="00881A10" w:rsidRDefault="00881A10" w:rsidP="00881A10">
            <w:pPr>
              <w:autoSpaceDE w:val="0"/>
              <w:autoSpaceDN w:val="0"/>
              <w:adjustRightInd w:val="0"/>
              <w:spacing w:after="0" w:line="240" w:lineRule="auto"/>
              <w:jc w:val="center"/>
              <w:rPr>
                <w:rFonts w:asciiTheme="minorHAnsi" w:hAnsiTheme="minorHAnsi" w:cs="GEInspiraPitch"/>
                <w:b/>
                <w:sz w:val="20"/>
                <w:szCs w:val="24"/>
              </w:rPr>
            </w:pPr>
            <w:r w:rsidRPr="00881A10">
              <w:rPr>
                <w:rFonts w:asciiTheme="minorHAnsi" w:hAnsiTheme="minorHAnsi" w:cs="GEInspiraPitch"/>
                <w:b/>
                <w:sz w:val="20"/>
                <w:szCs w:val="24"/>
              </w:rPr>
              <w:t>Leader</w:t>
            </w:r>
          </w:p>
        </w:tc>
        <w:tc>
          <w:tcPr>
            <w:tcW w:w="990" w:type="dxa"/>
            <w:shd w:val="clear" w:color="auto" w:fill="auto"/>
          </w:tcPr>
          <w:p w:rsidR="00881A10" w:rsidRPr="00881A10" w:rsidRDefault="00881A10" w:rsidP="00881A10">
            <w:pPr>
              <w:spacing w:after="0" w:line="240" w:lineRule="auto"/>
              <w:jc w:val="center"/>
              <w:rPr>
                <w:rFonts w:asciiTheme="minorHAnsi" w:hAnsiTheme="minorHAnsi"/>
                <w:b/>
                <w:sz w:val="20"/>
                <w:szCs w:val="24"/>
              </w:rPr>
            </w:pPr>
            <w:r w:rsidRPr="00881A10">
              <w:rPr>
                <w:rFonts w:asciiTheme="minorHAnsi" w:hAnsiTheme="minorHAnsi"/>
                <w:b/>
                <w:sz w:val="20"/>
                <w:szCs w:val="24"/>
              </w:rPr>
              <w:t>Change Partner</w:t>
            </w:r>
          </w:p>
        </w:tc>
        <w:tc>
          <w:tcPr>
            <w:tcW w:w="810" w:type="dxa"/>
          </w:tcPr>
          <w:p w:rsidR="00881A10" w:rsidRPr="00881A10" w:rsidRDefault="00881A10" w:rsidP="00881A10">
            <w:pPr>
              <w:spacing w:after="0" w:line="240" w:lineRule="auto"/>
              <w:jc w:val="center"/>
              <w:rPr>
                <w:rFonts w:asciiTheme="minorHAnsi" w:hAnsiTheme="minorHAnsi"/>
                <w:b/>
                <w:sz w:val="20"/>
                <w:szCs w:val="24"/>
              </w:rPr>
            </w:pPr>
            <w:r w:rsidRPr="00881A10">
              <w:rPr>
                <w:rFonts w:asciiTheme="minorHAnsi" w:hAnsiTheme="minorHAnsi"/>
                <w:b/>
                <w:sz w:val="20"/>
                <w:szCs w:val="24"/>
              </w:rPr>
              <w:t>HRBP</w:t>
            </w:r>
          </w:p>
        </w:tc>
        <w:tc>
          <w:tcPr>
            <w:tcW w:w="720" w:type="dxa"/>
          </w:tcPr>
          <w:p w:rsidR="00881A10" w:rsidRPr="00881A10" w:rsidRDefault="00881A10" w:rsidP="00881A10">
            <w:pPr>
              <w:spacing w:after="0" w:line="240" w:lineRule="auto"/>
              <w:jc w:val="center"/>
              <w:rPr>
                <w:rFonts w:asciiTheme="minorHAnsi" w:hAnsiTheme="minorHAnsi"/>
                <w:b/>
                <w:sz w:val="20"/>
                <w:szCs w:val="20"/>
              </w:rPr>
            </w:pPr>
            <w:r w:rsidRPr="00881A10">
              <w:rPr>
                <w:rFonts w:asciiTheme="minorHAnsi" w:hAnsiTheme="minorHAnsi"/>
                <w:b/>
                <w:sz w:val="20"/>
                <w:szCs w:val="20"/>
              </w:rPr>
              <w:t>PM</w:t>
            </w:r>
          </w:p>
        </w:tc>
        <w:tc>
          <w:tcPr>
            <w:tcW w:w="720" w:type="dxa"/>
          </w:tcPr>
          <w:p w:rsidR="00881A10" w:rsidRPr="00881A10" w:rsidRDefault="00881A10" w:rsidP="00881A10">
            <w:pPr>
              <w:spacing w:after="0" w:line="240" w:lineRule="auto"/>
              <w:jc w:val="center"/>
              <w:rPr>
                <w:rFonts w:asciiTheme="minorHAnsi" w:hAnsiTheme="minorHAnsi"/>
                <w:b/>
                <w:sz w:val="20"/>
                <w:szCs w:val="20"/>
              </w:rPr>
            </w:pPr>
            <w:r>
              <w:rPr>
                <w:rFonts w:asciiTheme="minorHAnsi" w:hAnsiTheme="minorHAnsi"/>
                <w:b/>
                <w:sz w:val="20"/>
                <w:szCs w:val="20"/>
              </w:rPr>
              <w:t>CP</w:t>
            </w:r>
          </w:p>
        </w:tc>
      </w:tr>
      <w:tr w:rsidR="00881A10" w:rsidRPr="0088093C" w:rsidTr="00881A10">
        <w:tc>
          <w:tcPr>
            <w:tcW w:w="10368" w:type="dxa"/>
          </w:tcPr>
          <w:p w:rsidR="00881A10" w:rsidRDefault="00881A10" w:rsidP="00557BA7">
            <w:pPr>
              <w:spacing w:before="120" w:after="0"/>
              <w:rPr>
                <w:rFonts w:asciiTheme="minorHAnsi" w:hAnsiTheme="minorHAnsi"/>
                <w:b/>
                <w:sz w:val="28"/>
                <w:szCs w:val="18"/>
              </w:rPr>
            </w:pPr>
            <w:r w:rsidRPr="00557BA7">
              <w:rPr>
                <w:rFonts w:asciiTheme="minorHAnsi" w:hAnsiTheme="minorHAnsi"/>
                <w:b/>
                <w:color w:val="C00000"/>
                <w:sz w:val="28"/>
                <w:szCs w:val="18"/>
              </w:rPr>
              <w:t xml:space="preserve">Have we made a compelling case for </w:t>
            </w:r>
            <w:r w:rsidRPr="005A332F">
              <w:rPr>
                <w:rFonts w:asciiTheme="minorHAnsi" w:hAnsiTheme="minorHAnsi"/>
                <w:b/>
                <w:color w:val="C00000"/>
                <w:sz w:val="28"/>
                <w:szCs w:val="18"/>
              </w:rPr>
              <w:t>change?</w:t>
            </w:r>
            <w:r>
              <w:rPr>
                <w:rFonts w:asciiTheme="minorHAnsi" w:hAnsiTheme="minorHAnsi"/>
                <w:b/>
                <w:sz w:val="28"/>
                <w:szCs w:val="18"/>
              </w:rPr>
              <w:t xml:space="preserve">   </w:t>
            </w:r>
          </w:p>
          <w:p w:rsidR="00881A10" w:rsidRDefault="00881A10" w:rsidP="00881A10">
            <w:pPr>
              <w:spacing w:after="0"/>
            </w:pPr>
            <w:r>
              <w:rPr>
                <w:rFonts w:asciiTheme="minorHAnsi" w:hAnsiTheme="minorHAnsi"/>
                <w:szCs w:val="18"/>
              </w:rPr>
              <w:t xml:space="preserve">First and foremost, leaders must be able to explain why they are going to do what they are about to do—and why it is needed now.  The “what” and the “how” </w:t>
            </w:r>
            <w:bookmarkStart w:id="0" w:name="_GoBack"/>
            <w:bookmarkEnd w:id="0"/>
            <w:r>
              <w:rPr>
                <w:rFonts w:asciiTheme="minorHAnsi" w:hAnsiTheme="minorHAnsi"/>
                <w:szCs w:val="18"/>
              </w:rPr>
              <w:t xml:space="preserve">must follow the “why.”  In other words, the leader must be able to explain clearly how the change aligns to the overarching organizational strategy.   </w:t>
            </w:r>
          </w:p>
          <w:p w:rsidR="00881A10" w:rsidRPr="00AF0AC1" w:rsidRDefault="00881A10" w:rsidP="00881A10">
            <w:pPr>
              <w:pStyle w:val="ListParagraph"/>
              <w:numPr>
                <w:ilvl w:val="0"/>
                <w:numId w:val="27"/>
              </w:numPr>
              <w:spacing w:after="0"/>
              <w:rPr>
                <w:rFonts w:asciiTheme="minorHAnsi" w:hAnsiTheme="minorHAnsi"/>
                <w:sz w:val="24"/>
                <w:szCs w:val="18"/>
              </w:rPr>
            </w:pPr>
            <w:r>
              <w:t>How will</w:t>
            </w:r>
            <w:r w:rsidRPr="004C4814">
              <w:t xml:space="preserve"> </w:t>
            </w:r>
            <w:r>
              <w:t xml:space="preserve">the change </w:t>
            </w:r>
            <w:r w:rsidRPr="004C4814">
              <w:t xml:space="preserve">bring </w:t>
            </w:r>
            <w:r>
              <w:t>new</w:t>
            </w:r>
            <w:r w:rsidRPr="004C4814">
              <w:t xml:space="preserve"> value</w:t>
            </w:r>
            <w:r>
              <w:t>, benefits and/</w:t>
            </w:r>
            <w:r w:rsidRPr="004C4814">
              <w:t xml:space="preserve">or </w:t>
            </w:r>
            <w:r>
              <w:t>organizational capabilities</w:t>
            </w:r>
            <w:r w:rsidRPr="004C4814">
              <w:t>?</w:t>
            </w:r>
          </w:p>
          <w:p w:rsidR="00881A10" w:rsidRDefault="00881A10" w:rsidP="00881A10">
            <w:pPr>
              <w:pStyle w:val="ListParagraph"/>
              <w:numPr>
                <w:ilvl w:val="0"/>
                <w:numId w:val="27"/>
              </w:numPr>
              <w:spacing w:after="120"/>
              <w:rPr>
                <w:rFonts w:asciiTheme="minorHAnsi" w:hAnsiTheme="minorHAnsi"/>
                <w:sz w:val="24"/>
                <w:szCs w:val="18"/>
              </w:rPr>
            </w:pPr>
            <w:r>
              <w:t>What</w:t>
            </w:r>
            <w:r w:rsidRPr="004C4814">
              <w:t xml:space="preserve"> </w:t>
            </w:r>
            <w:r>
              <w:t xml:space="preserve">structures, </w:t>
            </w:r>
            <w:r w:rsidRPr="004C4814">
              <w:t xml:space="preserve">work </w:t>
            </w:r>
            <w:r>
              <w:t xml:space="preserve">processes and/or </w:t>
            </w:r>
            <w:r w:rsidRPr="004C4814">
              <w:t xml:space="preserve">systems </w:t>
            </w:r>
            <w:r>
              <w:t xml:space="preserve">require </w:t>
            </w:r>
            <w:r w:rsidRPr="004C4814">
              <w:t xml:space="preserve">change? </w:t>
            </w:r>
            <w:r>
              <w:t xml:space="preserve"> </w:t>
            </w:r>
            <w:r>
              <w:rPr>
                <w:rFonts w:asciiTheme="minorHAnsi" w:hAnsiTheme="minorHAnsi"/>
                <w:sz w:val="24"/>
                <w:szCs w:val="18"/>
              </w:rPr>
              <w:t xml:space="preserve"> </w:t>
            </w:r>
          </w:p>
          <w:p w:rsidR="00881A10" w:rsidRPr="00A11057" w:rsidRDefault="00881A10" w:rsidP="00881A10">
            <w:pPr>
              <w:pStyle w:val="ListParagraph"/>
              <w:numPr>
                <w:ilvl w:val="0"/>
                <w:numId w:val="27"/>
              </w:numPr>
            </w:pPr>
            <w:r w:rsidRPr="008B30F6">
              <w:rPr>
                <w:rFonts w:asciiTheme="minorHAnsi" w:hAnsiTheme="minorHAnsi"/>
              </w:rPr>
              <w:t>Do we have a “critical mass” of leaders who can effectively sponsor/lead the change?</w:t>
            </w:r>
          </w:p>
          <w:p w:rsidR="00881A10" w:rsidRPr="008B30F6" w:rsidRDefault="00881A10" w:rsidP="00881A10">
            <w:pPr>
              <w:pStyle w:val="ListParagraph"/>
              <w:numPr>
                <w:ilvl w:val="0"/>
                <w:numId w:val="27"/>
              </w:numPr>
              <w:spacing w:after="0"/>
            </w:pPr>
            <w:r w:rsidRPr="008B30F6">
              <w:t xml:space="preserve">Have we created a </w:t>
            </w:r>
            <w:r w:rsidRPr="008B30F6">
              <w:rPr>
                <w:u w:val="single"/>
              </w:rPr>
              <w:t xml:space="preserve">shared </w:t>
            </w:r>
            <w:r>
              <w:t>understanding of the reason</w:t>
            </w:r>
            <w:r w:rsidRPr="008B30F6">
              <w:t xml:space="preserve"> for </w:t>
            </w:r>
            <w:r>
              <w:t>the</w:t>
            </w:r>
            <w:r w:rsidRPr="008B30F6">
              <w:t xml:space="preserve"> change? </w:t>
            </w:r>
          </w:p>
          <w:p w:rsidR="00881A10" w:rsidRPr="008A223B" w:rsidRDefault="00881A10" w:rsidP="00557BA7">
            <w:pPr>
              <w:pStyle w:val="ListParagraph"/>
              <w:numPr>
                <w:ilvl w:val="0"/>
                <w:numId w:val="27"/>
              </w:numPr>
              <w:spacing w:after="120"/>
              <w:rPr>
                <w:sz w:val="24"/>
                <w:szCs w:val="24"/>
              </w:rPr>
            </w:pPr>
            <w:r w:rsidRPr="008B30F6">
              <w:t xml:space="preserve">Have we created a shared dissatisfaction with the </w:t>
            </w:r>
            <w:r>
              <w:t>current state</w:t>
            </w:r>
            <w:r w:rsidRPr="008B30F6">
              <w:t>?</w:t>
            </w:r>
          </w:p>
        </w:tc>
        <w:tc>
          <w:tcPr>
            <w:tcW w:w="900" w:type="dxa"/>
          </w:tcPr>
          <w:p w:rsidR="00881A10" w:rsidRPr="00FE1E19" w:rsidRDefault="00881A10" w:rsidP="00881A10">
            <w:pP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r w:rsidR="00881A10" w:rsidRPr="0088093C" w:rsidTr="00881A10">
        <w:trPr>
          <w:trHeight w:val="2138"/>
        </w:trPr>
        <w:tc>
          <w:tcPr>
            <w:tcW w:w="10368" w:type="dxa"/>
          </w:tcPr>
          <w:p w:rsidR="00881A10" w:rsidRDefault="00881A10" w:rsidP="00557BA7">
            <w:pPr>
              <w:spacing w:before="120" w:after="0"/>
              <w:rPr>
                <w:rFonts w:asciiTheme="minorHAnsi" w:hAnsiTheme="minorHAnsi"/>
                <w:b/>
                <w:sz w:val="28"/>
                <w:szCs w:val="18"/>
              </w:rPr>
            </w:pPr>
            <w:r w:rsidRPr="00557BA7">
              <w:rPr>
                <w:rFonts w:asciiTheme="minorHAnsi" w:hAnsiTheme="minorHAnsi"/>
                <w:b/>
                <w:color w:val="C00000"/>
                <w:sz w:val="28"/>
                <w:szCs w:val="18"/>
              </w:rPr>
              <w:t>Have we engaged appropriate stakeholders to establish a shared Vision and Plan?</w:t>
            </w:r>
          </w:p>
          <w:p w:rsidR="00881A10" w:rsidRPr="00881A10" w:rsidRDefault="00881A10" w:rsidP="00881A10">
            <w:pPr>
              <w:spacing w:after="0"/>
            </w:pPr>
            <w:r w:rsidRPr="00881A10">
              <w:rPr>
                <w:rFonts w:asciiTheme="minorHAnsi" w:hAnsiTheme="minorHAnsi"/>
              </w:rPr>
              <w:t>This involves organizing a team of stakeholders who can accelerate the change initiative. This ‘Lead Team’ creates and communicates the vision and develops the framework under which the change</w:t>
            </w:r>
            <w:r w:rsidR="00F406F1">
              <w:rPr>
                <w:rFonts w:asciiTheme="minorHAnsi" w:hAnsiTheme="minorHAnsi"/>
              </w:rPr>
              <w:t xml:space="preserve"> will take place successfully.</w:t>
            </w:r>
          </w:p>
          <w:p w:rsidR="00881A10" w:rsidRPr="00881A10" w:rsidRDefault="00881A10" w:rsidP="00881A10">
            <w:pPr>
              <w:pStyle w:val="ListParagraph"/>
              <w:numPr>
                <w:ilvl w:val="0"/>
                <w:numId w:val="13"/>
              </w:numPr>
            </w:pPr>
            <w:r w:rsidRPr="00881A10">
              <w:t xml:space="preserve">Do we know what our stakeholders stand to lose or gain?   How will we identify this? </w:t>
            </w:r>
          </w:p>
          <w:p w:rsidR="00881A10" w:rsidRPr="00881A10" w:rsidRDefault="00881A10" w:rsidP="00881A10">
            <w:pPr>
              <w:pStyle w:val="ListParagraph"/>
              <w:numPr>
                <w:ilvl w:val="0"/>
                <w:numId w:val="13"/>
              </w:numPr>
            </w:pPr>
            <w:r w:rsidRPr="00881A10">
              <w:rPr>
                <w:rFonts w:asciiTheme="minorHAnsi" w:hAnsiTheme="minorHAnsi"/>
              </w:rPr>
              <w:t xml:space="preserve">Have we involved all stakeholders/relevant others in creating a compelling Vision?  </w:t>
            </w:r>
          </w:p>
          <w:p w:rsidR="00881A10" w:rsidRPr="00881A10" w:rsidRDefault="00881A10" w:rsidP="00881A10">
            <w:pPr>
              <w:pStyle w:val="ListParagraph"/>
              <w:numPr>
                <w:ilvl w:val="0"/>
                <w:numId w:val="13"/>
              </w:numPr>
            </w:pPr>
            <w:r w:rsidRPr="00881A10">
              <w:rPr>
                <w:rFonts w:asciiTheme="minorHAnsi" w:hAnsiTheme="minorHAnsi"/>
              </w:rPr>
              <w:t xml:space="preserve">How will we work with our stakeholders to design and implement the framework for the change? </w:t>
            </w:r>
          </w:p>
          <w:p w:rsidR="00881A10" w:rsidRPr="00881A10" w:rsidRDefault="00881A10" w:rsidP="00881A10">
            <w:pPr>
              <w:pStyle w:val="ListParagraph"/>
              <w:numPr>
                <w:ilvl w:val="0"/>
                <w:numId w:val="13"/>
              </w:numPr>
              <w:spacing w:after="0"/>
            </w:pPr>
            <w:r w:rsidRPr="00881A10">
              <w:t xml:space="preserve">Have we identified the changes that will improve the organization and/or develop its employees? </w:t>
            </w:r>
          </w:p>
          <w:p w:rsidR="00881A10" w:rsidRPr="00881A10" w:rsidRDefault="00881A10" w:rsidP="00881A10">
            <w:pPr>
              <w:pStyle w:val="ListParagraph"/>
              <w:numPr>
                <w:ilvl w:val="0"/>
                <w:numId w:val="13"/>
              </w:numPr>
              <w:spacing w:after="120"/>
              <w:rPr>
                <w:rFonts w:asciiTheme="minorHAnsi" w:hAnsiTheme="minorHAnsi"/>
              </w:rPr>
            </w:pPr>
            <w:r w:rsidRPr="00881A10">
              <w:rPr>
                <w:rFonts w:asciiTheme="minorHAnsi" w:hAnsiTheme="minorHAnsi"/>
              </w:rPr>
              <w:t>Have we checked for alignment of the proposed changes with our Case for Change and Vision?</w:t>
            </w:r>
          </w:p>
          <w:p w:rsidR="00881A10" w:rsidRPr="00881A10" w:rsidRDefault="00881A10" w:rsidP="00881A10">
            <w:pPr>
              <w:pStyle w:val="ListParagraph"/>
              <w:numPr>
                <w:ilvl w:val="0"/>
                <w:numId w:val="13"/>
              </w:numPr>
              <w:spacing w:after="0"/>
              <w:rPr>
                <w:rFonts w:asciiTheme="minorHAnsi" w:hAnsiTheme="minorHAnsi"/>
              </w:rPr>
            </w:pPr>
            <w:r w:rsidRPr="00881A10">
              <w:rPr>
                <w:rFonts w:asciiTheme="minorHAnsi" w:hAnsiTheme="minorHAnsi"/>
              </w:rPr>
              <w:t>Is there a “critical mass” of senior leaders (including line managers) with enough power, influence and authority to effectively sponsor or personally lead the initiative?</w:t>
            </w:r>
          </w:p>
          <w:p w:rsidR="00881A10" w:rsidRPr="00881A10" w:rsidRDefault="00881A10" w:rsidP="00881A10">
            <w:pPr>
              <w:pStyle w:val="ListParagraph"/>
              <w:numPr>
                <w:ilvl w:val="0"/>
                <w:numId w:val="13"/>
              </w:numPr>
              <w:spacing w:after="0"/>
            </w:pPr>
            <w:r w:rsidRPr="00881A10">
              <w:t>How will we engage these leaders and position the work so that it is done productively?</w:t>
            </w:r>
          </w:p>
          <w:p w:rsidR="00881A10" w:rsidRPr="00881A10" w:rsidRDefault="00881A10" w:rsidP="00881A10">
            <w:pPr>
              <w:pStyle w:val="ListParagraph"/>
              <w:numPr>
                <w:ilvl w:val="0"/>
                <w:numId w:val="35"/>
              </w:numPr>
              <w:spacing w:after="0"/>
            </w:pPr>
            <w:r w:rsidRPr="00881A10">
              <w:rPr>
                <w:rFonts w:asciiTheme="minorHAnsi" w:hAnsiTheme="minorHAnsi"/>
              </w:rPr>
              <w:t>Change Leadership Team, for example</w:t>
            </w:r>
          </w:p>
          <w:p w:rsidR="00881A10" w:rsidRPr="00881A10" w:rsidRDefault="00881A10" w:rsidP="00881A10">
            <w:pPr>
              <w:pStyle w:val="ListParagraph"/>
              <w:numPr>
                <w:ilvl w:val="0"/>
                <w:numId w:val="13"/>
              </w:numPr>
              <w:spacing w:after="0"/>
              <w:rPr>
                <w:szCs w:val="24"/>
              </w:rPr>
            </w:pPr>
            <w:r w:rsidRPr="00881A10">
              <w:rPr>
                <w:szCs w:val="24"/>
              </w:rPr>
              <w:t xml:space="preserve">Have we identified the integrated work or service that will create a better solution, experience or service for the organization or its people? </w:t>
            </w:r>
          </w:p>
          <w:p w:rsidR="00881A10" w:rsidRPr="00881A10" w:rsidRDefault="00881A10" w:rsidP="00557BA7">
            <w:pPr>
              <w:pStyle w:val="ListParagraph"/>
              <w:numPr>
                <w:ilvl w:val="0"/>
                <w:numId w:val="13"/>
              </w:numPr>
              <w:spacing w:after="0"/>
              <w:rPr>
                <w:szCs w:val="24"/>
              </w:rPr>
            </w:pPr>
            <w:r w:rsidRPr="00881A10">
              <w:rPr>
                <w:szCs w:val="24"/>
              </w:rPr>
              <w:t>Based on the new work or service, what structural and position changes are needed to enable implementation of the change plan? What information substantiates these structural changes?</w:t>
            </w:r>
          </w:p>
          <w:p w:rsidR="00881A10" w:rsidRDefault="00881A10" w:rsidP="00881A10">
            <w:pPr>
              <w:pStyle w:val="ListParagraph"/>
              <w:numPr>
                <w:ilvl w:val="0"/>
                <w:numId w:val="35"/>
              </w:numPr>
              <w:spacing w:after="0"/>
              <w:rPr>
                <w:szCs w:val="24"/>
              </w:rPr>
            </w:pPr>
            <w:r w:rsidRPr="00881A10">
              <w:rPr>
                <w:szCs w:val="24"/>
              </w:rPr>
              <w:t xml:space="preserve">What positions are needed in the future vision? What positions are </w:t>
            </w:r>
            <w:r w:rsidRPr="00881A10">
              <w:rPr>
                <w:szCs w:val="24"/>
                <w:u w:val="single"/>
              </w:rPr>
              <w:t>not</w:t>
            </w:r>
            <w:r w:rsidRPr="00881A10">
              <w:rPr>
                <w:szCs w:val="24"/>
              </w:rPr>
              <w:t xml:space="preserve"> needed?</w:t>
            </w:r>
          </w:p>
          <w:p w:rsidR="00184933" w:rsidRPr="00881A10" w:rsidRDefault="00184933" w:rsidP="00184933">
            <w:pPr>
              <w:pStyle w:val="ListParagraph"/>
              <w:spacing w:after="0"/>
              <w:ind w:left="1245"/>
              <w:rPr>
                <w:szCs w:val="24"/>
              </w:rPr>
            </w:pPr>
          </w:p>
          <w:p w:rsidR="00881A10" w:rsidRPr="00881A10" w:rsidRDefault="00184933" w:rsidP="00881A10">
            <w:pPr>
              <w:pStyle w:val="ListParagraph"/>
              <w:numPr>
                <w:ilvl w:val="0"/>
                <w:numId w:val="35"/>
              </w:numPr>
              <w:spacing w:after="0"/>
              <w:rPr>
                <w:szCs w:val="24"/>
              </w:rPr>
            </w:pPr>
            <w:r>
              <w:rPr>
                <w:szCs w:val="24"/>
              </w:rPr>
              <w:t xml:space="preserve">Are there tradeoffs - </w:t>
            </w:r>
            <w:r w:rsidR="00881A10" w:rsidRPr="00881A10">
              <w:rPr>
                <w:szCs w:val="24"/>
              </w:rPr>
              <w:t xml:space="preserve">tangible or intangible </w:t>
            </w:r>
            <w:r>
              <w:rPr>
                <w:szCs w:val="24"/>
              </w:rPr>
              <w:t xml:space="preserve">- </w:t>
            </w:r>
            <w:r w:rsidR="00881A10" w:rsidRPr="00881A10">
              <w:rPr>
                <w:szCs w:val="24"/>
              </w:rPr>
              <w:t xml:space="preserve">that we must make to align our resources and choices to the most important work? </w:t>
            </w:r>
          </w:p>
          <w:p w:rsidR="00881A10" w:rsidRPr="00881A10" w:rsidRDefault="00881A10" w:rsidP="00881A10">
            <w:pPr>
              <w:pStyle w:val="ListParagraph"/>
              <w:numPr>
                <w:ilvl w:val="0"/>
                <w:numId w:val="35"/>
              </w:numPr>
              <w:spacing w:after="0"/>
              <w:rPr>
                <w:szCs w:val="24"/>
              </w:rPr>
            </w:pPr>
            <w:r w:rsidRPr="00881A10">
              <w:rPr>
                <w:szCs w:val="24"/>
              </w:rPr>
              <w:t>How will we provide support for those whose position is changing or ending?</w:t>
            </w:r>
          </w:p>
          <w:p w:rsidR="00881A10" w:rsidRPr="00881A10" w:rsidRDefault="00881A10" w:rsidP="00881A10">
            <w:pPr>
              <w:pStyle w:val="ListParagraph"/>
              <w:numPr>
                <w:ilvl w:val="0"/>
                <w:numId w:val="35"/>
              </w:numPr>
              <w:spacing w:after="0"/>
              <w:rPr>
                <w:szCs w:val="24"/>
              </w:rPr>
            </w:pPr>
            <w:r w:rsidRPr="00881A10">
              <w:rPr>
                <w:rFonts w:asciiTheme="minorHAnsi" w:hAnsiTheme="minorHAnsi"/>
                <w:szCs w:val="24"/>
              </w:rPr>
              <w:t>If applicable, have we created a plan for reducing staffing?</w:t>
            </w:r>
          </w:p>
          <w:p w:rsidR="00881A10" w:rsidRPr="00881A10" w:rsidRDefault="00881A10" w:rsidP="00881A10">
            <w:pPr>
              <w:pStyle w:val="ListParagraph"/>
              <w:numPr>
                <w:ilvl w:val="0"/>
                <w:numId w:val="13"/>
              </w:numPr>
              <w:spacing w:after="0"/>
              <w:rPr>
                <w:rFonts w:asciiTheme="minorHAnsi" w:hAnsiTheme="minorHAnsi"/>
                <w:szCs w:val="24"/>
              </w:rPr>
            </w:pPr>
            <w:r w:rsidRPr="00881A10">
              <w:rPr>
                <w:szCs w:val="24"/>
              </w:rPr>
              <w:t xml:space="preserve">Have we made a connection between the “new” work and other departments that will be impacted? </w:t>
            </w:r>
          </w:p>
          <w:p w:rsidR="00881A10" w:rsidRPr="00881A10" w:rsidRDefault="00881A10" w:rsidP="00881A10">
            <w:pPr>
              <w:pStyle w:val="ListParagraph"/>
              <w:numPr>
                <w:ilvl w:val="0"/>
                <w:numId w:val="13"/>
              </w:numPr>
              <w:spacing w:after="0"/>
              <w:rPr>
                <w:szCs w:val="24"/>
              </w:rPr>
            </w:pPr>
            <w:r w:rsidRPr="00881A10">
              <w:rPr>
                <w:szCs w:val="24"/>
              </w:rPr>
              <w:t>Have we developed a clear plan that will inform, engage and support leaders and staff to accept this transformation/work and the new thinking and behaviors that will be required?</w:t>
            </w:r>
          </w:p>
          <w:p w:rsidR="00881A10" w:rsidRPr="00A740B5" w:rsidRDefault="00881A10" w:rsidP="00881A10">
            <w:pPr>
              <w:pStyle w:val="ListParagraph"/>
              <w:numPr>
                <w:ilvl w:val="0"/>
                <w:numId w:val="13"/>
              </w:numPr>
              <w:spacing w:after="120"/>
              <w:rPr>
                <w:rFonts w:asciiTheme="minorHAnsi" w:hAnsiTheme="minorHAnsi"/>
                <w:sz w:val="24"/>
                <w:szCs w:val="18"/>
              </w:rPr>
            </w:pPr>
            <w:r w:rsidRPr="00881A10">
              <w:rPr>
                <w:szCs w:val="24"/>
              </w:rPr>
              <w:t>How will we define successful internally and publicly?</w:t>
            </w:r>
          </w:p>
        </w:tc>
        <w:tc>
          <w:tcPr>
            <w:tcW w:w="900" w:type="dxa"/>
          </w:tcPr>
          <w:p w:rsidR="00881A10" w:rsidRPr="00FE1E19" w:rsidRDefault="00881A10" w:rsidP="00881A10">
            <w:pP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r w:rsidR="00881A10" w:rsidRPr="0088093C" w:rsidTr="00881A10">
        <w:tc>
          <w:tcPr>
            <w:tcW w:w="10368" w:type="dxa"/>
          </w:tcPr>
          <w:p w:rsidR="00881A10" w:rsidRDefault="00881A10" w:rsidP="00557BA7">
            <w:pPr>
              <w:spacing w:before="120" w:after="0"/>
              <w:rPr>
                <w:rFonts w:asciiTheme="minorHAnsi" w:hAnsiTheme="minorHAnsi" w:cs="GEInspiraPitch"/>
                <w:b/>
                <w:color w:val="000000"/>
                <w:sz w:val="28"/>
                <w:szCs w:val="18"/>
              </w:rPr>
            </w:pPr>
            <w:r w:rsidRPr="00557BA7">
              <w:rPr>
                <w:rFonts w:asciiTheme="minorHAnsi" w:hAnsiTheme="minorHAnsi" w:cs="GEInspiraPitch"/>
                <w:b/>
                <w:color w:val="C00000"/>
                <w:sz w:val="28"/>
                <w:szCs w:val="18"/>
              </w:rPr>
              <w:lastRenderedPageBreak/>
              <w:t>Have we communicated our Vision and Plan</w:t>
            </w:r>
            <w:r w:rsidRPr="00F7410A">
              <w:rPr>
                <w:rFonts w:asciiTheme="minorHAnsi" w:hAnsiTheme="minorHAnsi" w:cs="GEInspiraPitch"/>
                <w:b/>
                <w:color w:val="C00000"/>
                <w:sz w:val="28"/>
                <w:szCs w:val="18"/>
              </w:rPr>
              <w:t>?</w:t>
            </w:r>
          </w:p>
          <w:p w:rsidR="00881A10" w:rsidRPr="00881A10" w:rsidRDefault="00881A10" w:rsidP="00881A10">
            <w:pPr>
              <w:spacing w:after="0"/>
              <w:rPr>
                <w:rFonts w:asciiTheme="minorHAnsi" w:hAnsiTheme="minorHAnsi" w:cs="GEInspiraPitch"/>
                <w:color w:val="000000"/>
              </w:rPr>
            </w:pPr>
            <w:r w:rsidRPr="00881A10">
              <w:rPr>
                <w:rFonts w:asciiTheme="minorHAnsi" w:hAnsiTheme="minorHAnsi" w:cs="GEInspiraPitch"/>
                <w:color w:val="000000"/>
              </w:rPr>
              <w:t xml:space="preserve">Many people resist change because they don’t understand the need for it.  The </w:t>
            </w:r>
            <w:proofErr w:type="gramStart"/>
            <w:r w:rsidRPr="00881A10">
              <w:rPr>
                <w:rFonts w:asciiTheme="minorHAnsi" w:hAnsiTheme="minorHAnsi" w:cs="GEInspiraPitch"/>
                <w:color w:val="000000"/>
              </w:rPr>
              <w:t>goals is</w:t>
            </w:r>
            <w:proofErr w:type="gramEnd"/>
            <w:r w:rsidRPr="00881A10">
              <w:rPr>
                <w:rFonts w:asciiTheme="minorHAnsi" w:hAnsiTheme="minorHAnsi" w:cs="GEInspiraPitch"/>
                <w:color w:val="000000"/>
              </w:rPr>
              <w:t xml:space="preserve"> to achieve acceptance and accountability. </w:t>
            </w:r>
          </w:p>
          <w:p w:rsidR="00881A10" w:rsidRPr="00881A10" w:rsidRDefault="00881A10" w:rsidP="00881A10">
            <w:pPr>
              <w:pStyle w:val="ListParagraph"/>
              <w:numPr>
                <w:ilvl w:val="0"/>
                <w:numId w:val="27"/>
              </w:numPr>
              <w:spacing w:after="0"/>
            </w:pPr>
            <w:r w:rsidRPr="00881A10">
              <w:t xml:space="preserve">Do we have a plan to communicate what people </w:t>
            </w:r>
            <w:proofErr w:type="gramStart"/>
            <w:r w:rsidRPr="00881A10">
              <w:t>are  sharing</w:t>
            </w:r>
            <w:proofErr w:type="gramEnd"/>
            <w:r w:rsidRPr="00881A10">
              <w:t xml:space="preserve"> with and hearing from our stakeholders/ relevant others? </w:t>
            </w:r>
          </w:p>
          <w:p w:rsidR="00881A10" w:rsidRPr="00881A10" w:rsidRDefault="00881A10" w:rsidP="00881A10">
            <w:pPr>
              <w:pStyle w:val="ListParagraph"/>
              <w:numPr>
                <w:ilvl w:val="0"/>
                <w:numId w:val="27"/>
              </w:numPr>
              <w:spacing w:after="0"/>
            </w:pPr>
            <w:r w:rsidRPr="00881A10">
              <w:t xml:space="preserve">Have we clearly communicated a Vision that is compelling for leaders and all employees? </w:t>
            </w:r>
          </w:p>
          <w:p w:rsidR="00881A10" w:rsidRPr="00881A10" w:rsidRDefault="00881A10" w:rsidP="00881A10">
            <w:pPr>
              <w:pStyle w:val="ListParagraph"/>
              <w:numPr>
                <w:ilvl w:val="0"/>
                <w:numId w:val="27"/>
              </w:numPr>
              <w:spacing w:after="0"/>
            </w:pPr>
            <w:r w:rsidRPr="00881A10">
              <w:t xml:space="preserve">Have we clearly communicated in a way that has reached both the hearts and minds of all employees? </w:t>
            </w:r>
          </w:p>
          <w:p w:rsidR="00881A10" w:rsidRPr="00881A10" w:rsidRDefault="00881A10" w:rsidP="00881A10">
            <w:pPr>
              <w:pStyle w:val="ListParagraph"/>
              <w:numPr>
                <w:ilvl w:val="0"/>
                <w:numId w:val="27"/>
              </w:numPr>
              <w:spacing w:after="0"/>
            </w:pPr>
            <w:r w:rsidRPr="00881A10">
              <w:t>Have we communicated the sense of urgency for this change?</w:t>
            </w:r>
          </w:p>
          <w:p w:rsidR="00881A10" w:rsidRPr="00881A10" w:rsidRDefault="00881A10" w:rsidP="00881A10">
            <w:pPr>
              <w:pStyle w:val="ListParagraph"/>
              <w:numPr>
                <w:ilvl w:val="0"/>
                <w:numId w:val="27"/>
              </w:numPr>
              <w:spacing w:after="0"/>
            </w:pPr>
            <w:r w:rsidRPr="00881A10">
              <w:t xml:space="preserve">Have we communicated the Change Vision widely across the organization? </w:t>
            </w:r>
          </w:p>
          <w:p w:rsidR="00881A10" w:rsidRPr="00881A10" w:rsidRDefault="00881A10" w:rsidP="00881A10">
            <w:pPr>
              <w:pStyle w:val="ListParagraph"/>
              <w:numPr>
                <w:ilvl w:val="0"/>
                <w:numId w:val="27"/>
              </w:numPr>
              <w:spacing w:after="0"/>
            </w:pPr>
            <w:r w:rsidRPr="00881A10">
              <w:t>Have we effectively communicated a sense of urgency for this change?</w:t>
            </w:r>
          </w:p>
          <w:p w:rsidR="00881A10" w:rsidRPr="00881A10" w:rsidRDefault="00881A10" w:rsidP="00881A10">
            <w:pPr>
              <w:pStyle w:val="ListParagraph"/>
              <w:numPr>
                <w:ilvl w:val="0"/>
                <w:numId w:val="27"/>
              </w:numPr>
              <w:spacing w:after="0"/>
            </w:pPr>
            <w:r w:rsidRPr="00881A10">
              <w:t xml:space="preserve">Have I clearly communicated how the new work aligns with that Change Vision? </w:t>
            </w:r>
          </w:p>
          <w:p w:rsidR="00881A10" w:rsidRPr="00A740B5" w:rsidRDefault="00881A10" w:rsidP="00557BA7">
            <w:pPr>
              <w:pStyle w:val="ListParagraph"/>
              <w:numPr>
                <w:ilvl w:val="0"/>
                <w:numId w:val="27"/>
              </w:numPr>
              <w:spacing w:before="120" w:after="120"/>
            </w:pPr>
            <w:r w:rsidRPr="00881A10">
              <w:rPr>
                <w:rFonts w:asciiTheme="minorHAnsi" w:hAnsiTheme="minorHAnsi" w:cs="GEInspiraPitch"/>
                <w:color w:val="000000"/>
              </w:rPr>
              <w:t>Do we have an effective communication plan that aligns specific messages for each stakeholder group?</w:t>
            </w:r>
            <w:r w:rsidR="00557BA7">
              <w:rPr>
                <w:rFonts w:asciiTheme="minorHAnsi" w:hAnsiTheme="minorHAnsi" w:cs="GEInspiraPitch"/>
                <w:color w:val="000000"/>
              </w:rPr>
              <w:t>-</w:t>
            </w:r>
          </w:p>
        </w:tc>
        <w:tc>
          <w:tcPr>
            <w:tcW w:w="900" w:type="dxa"/>
          </w:tcPr>
          <w:p w:rsidR="00881A10" w:rsidRPr="00FE1E19" w:rsidRDefault="00881A10" w:rsidP="00881A10">
            <w:pP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r w:rsidR="00881A10" w:rsidRPr="0088093C" w:rsidTr="00881A10">
        <w:tc>
          <w:tcPr>
            <w:tcW w:w="10368" w:type="dxa"/>
          </w:tcPr>
          <w:p w:rsidR="00881A10" w:rsidRDefault="00881A10" w:rsidP="00557BA7">
            <w:pPr>
              <w:spacing w:before="120" w:after="0"/>
              <w:rPr>
                <w:rFonts w:asciiTheme="minorHAnsi" w:hAnsiTheme="minorHAnsi"/>
                <w:b/>
                <w:sz w:val="28"/>
                <w:szCs w:val="18"/>
              </w:rPr>
            </w:pPr>
            <w:r w:rsidRPr="00557BA7">
              <w:rPr>
                <w:rFonts w:asciiTheme="minorHAnsi" w:hAnsiTheme="minorHAnsi"/>
                <w:b/>
                <w:color w:val="C00000"/>
                <w:sz w:val="28"/>
                <w:szCs w:val="18"/>
              </w:rPr>
              <w:t xml:space="preserve">Have we removed barriers? </w:t>
            </w:r>
          </w:p>
          <w:p w:rsidR="00881A10" w:rsidRPr="00881A10" w:rsidRDefault="00881A10" w:rsidP="00881A10">
            <w:pPr>
              <w:spacing w:after="0"/>
              <w:rPr>
                <w:rFonts w:asciiTheme="minorHAnsi" w:hAnsiTheme="minorHAnsi"/>
              </w:rPr>
            </w:pPr>
            <w:r w:rsidRPr="00881A10">
              <w:rPr>
                <w:rFonts w:asciiTheme="minorHAnsi" w:hAnsiTheme="minorHAnsi"/>
              </w:rPr>
              <w:t>Change leaders must remove barriers that interfere with people’s ability to take action.</w:t>
            </w:r>
          </w:p>
          <w:p w:rsidR="00881A10" w:rsidRPr="00881A10" w:rsidRDefault="00881A10" w:rsidP="00881A10">
            <w:pPr>
              <w:pStyle w:val="ListParagraph"/>
              <w:numPr>
                <w:ilvl w:val="0"/>
                <w:numId w:val="21"/>
              </w:numPr>
              <w:spacing w:after="0"/>
            </w:pPr>
            <w:r w:rsidRPr="00881A10">
              <w:t xml:space="preserve">Who might leave or become disengaged as a result of the change process? </w:t>
            </w:r>
          </w:p>
          <w:p w:rsidR="00881A10" w:rsidRPr="00881A10" w:rsidRDefault="00881A10" w:rsidP="00881A10">
            <w:pPr>
              <w:pStyle w:val="ListParagraph"/>
              <w:numPr>
                <w:ilvl w:val="0"/>
                <w:numId w:val="21"/>
              </w:numPr>
              <w:spacing w:after="0"/>
            </w:pPr>
            <w:r w:rsidRPr="00881A10">
              <w:t>Do I understand why people are choosing to leave the organization?</w:t>
            </w:r>
          </w:p>
          <w:p w:rsidR="00881A10" w:rsidRPr="00881A10" w:rsidRDefault="00881A10" w:rsidP="00881A10">
            <w:pPr>
              <w:pStyle w:val="ListParagraph"/>
              <w:numPr>
                <w:ilvl w:val="0"/>
                <w:numId w:val="21"/>
              </w:numPr>
              <w:spacing w:after="0"/>
            </w:pPr>
            <w:r w:rsidRPr="00881A10">
              <w:t>Have I prepared for working with/supporting those who may not support the change or disengage?</w:t>
            </w:r>
          </w:p>
          <w:p w:rsidR="00881A10" w:rsidRPr="002E445A" w:rsidRDefault="00881A10" w:rsidP="00881A10">
            <w:pPr>
              <w:pStyle w:val="ListParagraph"/>
              <w:numPr>
                <w:ilvl w:val="0"/>
                <w:numId w:val="21"/>
              </w:numPr>
              <w:spacing w:after="120"/>
            </w:pPr>
            <w:r w:rsidRPr="002E445A">
              <w:t xml:space="preserve">What can I do to help staff remain focused while we are re-designing our work? </w:t>
            </w:r>
          </w:p>
          <w:p w:rsidR="00881A10" w:rsidRDefault="00881A10" w:rsidP="00557BA7">
            <w:pPr>
              <w:pStyle w:val="ListParagraph"/>
              <w:numPr>
                <w:ilvl w:val="0"/>
                <w:numId w:val="21"/>
              </w:numPr>
              <w:spacing w:after="120"/>
              <w:rPr>
                <w:sz w:val="24"/>
                <w:szCs w:val="24"/>
              </w:rPr>
            </w:pPr>
            <w:r w:rsidRPr="002E445A">
              <w:t>Do our leaders and employees understand the threats and opportunities driving “why this change is needed and needed now?”</w:t>
            </w:r>
            <w:r w:rsidRPr="00B00416">
              <w:rPr>
                <w:sz w:val="24"/>
                <w:szCs w:val="24"/>
              </w:rPr>
              <w:t xml:space="preserve"> </w:t>
            </w:r>
          </w:p>
          <w:p w:rsidR="00F7410A" w:rsidRPr="007E2883" w:rsidRDefault="00F7410A" w:rsidP="00F7410A">
            <w:pPr>
              <w:pStyle w:val="ListParagraph"/>
              <w:spacing w:after="120"/>
              <w:rPr>
                <w:sz w:val="24"/>
                <w:szCs w:val="24"/>
              </w:rPr>
            </w:pPr>
          </w:p>
        </w:tc>
        <w:tc>
          <w:tcPr>
            <w:tcW w:w="900" w:type="dxa"/>
          </w:tcPr>
          <w:p w:rsidR="00881A10" w:rsidRDefault="00881A10" w:rsidP="00881A10">
            <w:pPr>
              <w:jc w:val="cente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r w:rsidR="00881A10" w:rsidRPr="0088093C" w:rsidTr="00881A10">
        <w:tc>
          <w:tcPr>
            <w:tcW w:w="10368" w:type="dxa"/>
          </w:tcPr>
          <w:p w:rsidR="00881A10" w:rsidRDefault="00881A10" w:rsidP="00557BA7">
            <w:pPr>
              <w:spacing w:before="120" w:after="0"/>
              <w:rPr>
                <w:b/>
                <w:sz w:val="28"/>
              </w:rPr>
            </w:pPr>
            <w:r w:rsidRPr="00557BA7">
              <w:rPr>
                <w:b/>
                <w:color w:val="C00000"/>
                <w:sz w:val="28"/>
              </w:rPr>
              <w:lastRenderedPageBreak/>
              <w:t>Have we created an implementation plan? Have we set milestone</w:t>
            </w:r>
            <w:r w:rsidRPr="00F7410A">
              <w:rPr>
                <w:b/>
                <w:color w:val="C00000"/>
                <w:sz w:val="28"/>
              </w:rPr>
              <w:t xml:space="preserve">s? </w:t>
            </w:r>
          </w:p>
          <w:p w:rsidR="00881A10" w:rsidRPr="002E445A" w:rsidRDefault="00881A10" w:rsidP="00881A10">
            <w:pPr>
              <w:spacing w:after="0"/>
            </w:pPr>
            <w:r w:rsidRPr="002E445A">
              <w:t>Milestone goals build momentum toward the vision and future state.  Your vision is realized through observable performance improvements that can be recognized and celebrated.</w:t>
            </w:r>
          </w:p>
          <w:p w:rsidR="00881A10" w:rsidRPr="002E445A" w:rsidRDefault="00881A10" w:rsidP="00881A10">
            <w:pPr>
              <w:pStyle w:val="ListParagraph"/>
              <w:numPr>
                <w:ilvl w:val="0"/>
                <w:numId w:val="28"/>
              </w:numPr>
              <w:spacing w:after="0"/>
            </w:pPr>
            <w:r w:rsidRPr="002E445A">
              <w:t>Do we have an implementation plan showing a clear timeline, milestone goals and success criteria?</w:t>
            </w:r>
          </w:p>
          <w:p w:rsidR="00881A10" w:rsidRPr="002E445A" w:rsidRDefault="00881A10" w:rsidP="00881A10">
            <w:pPr>
              <w:pStyle w:val="ListParagraph"/>
              <w:numPr>
                <w:ilvl w:val="0"/>
                <w:numId w:val="28"/>
              </w:numPr>
            </w:pPr>
            <w:r w:rsidRPr="002E445A">
              <w:t>Have we identified how we will recognize our successes?</w:t>
            </w:r>
          </w:p>
          <w:p w:rsidR="00881A10" w:rsidRPr="002E445A" w:rsidRDefault="00881A10" w:rsidP="00881A10">
            <w:pPr>
              <w:pStyle w:val="ListParagraph"/>
              <w:numPr>
                <w:ilvl w:val="0"/>
                <w:numId w:val="28"/>
              </w:numPr>
              <w:spacing w:after="0"/>
            </w:pPr>
            <w:r w:rsidRPr="002E445A">
              <w:t>Have we made a clear connection back to the Case for Change that explains the Implementation Strategy (identification of the capabilities we will need in order to implement the strategy?  )</w:t>
            </w:r>
          </w:p>
          <w:p w:rsidR="00881A10" w:rsidRPr="002E445A" w:rsidRDefault="00881A10" w:rsidP="00881A10">
            <w:pPr>
              <w:pStyle w:val="ListParagraph"/>
              <w:numPr>
                <w:ilvl w:val="0"/>
                <w:numId w:val="28"/>
              </w:numPr>
              <w:spacing w:after="0"/>
            </w:pPr>
            <w:r w:rsidRPr="002E445A">
              <w:rPr>
                <w:rFonts w:asciiTheme="minorHAnsi" w:hAnsiTheme="minorHAnsi"/>
              </w:rPr>
              <w:t xml:space="preserve">Have we involved a wide representation of staff in the design of the implementation plan? </w:t>
            </w:r>
          </w:p>
          <w:p w:rsidR="00881A10" w:rsidRPr="002E445A" w:rsidRDefault="00881A10" w:rsidP="00881A10">
            <w:pPr>
              <w:pStyle w:val="ListParagraph"/>
              <w:numPr>
                <w:ilvl w:val="0"/>
                <w:numId w:val="28"/>
              </w:numPr>
              <w:spacing w:after="0"/>
            </w:pPr>
            <w:r w:rsidRPr="002E445A">
              <w:t>Have we created a PDCA (Plan, Do, Check, Act) to evaluate progress and make mid-course corrections?</w:t>
            </w:r>
          </w:p>
          <w:p w:rsidR="00881A10" w:rsidRPr="002E445A" w:rsidRDefault="00881A10" w:rsidP="00881A10">
            <w:pPr>
              <w:pStyle w:val="ListParagraph"/>
              <w:numPr>
                <w:ilvl w:val="0"/>
                <w:numId w:val="28"/>
              </w:numPr>
              <w:spacing w:after="120"/>
            </w:pPr>
            <w:r w:rsidRPr="002E445A">
              <w:t>Are there additional capabilities (e.g. people, technology, infrastructure, financial) we need to invest in to ensure we can deliver the proposed structure, work and/or service changes? </w:t>
            </w:r>
          </w:p>
          <w:p w:rsidR="00881A10" w:rsidRPr="002E445A" w:rsidRDefault="00881A10" w:rsidP="00881A10">
            <w:pPr>
              <w:pStyle w:val="ListParagraph"/>
              <w:numPr>
                <w:ilvl w:val="0"/>
                <w:numId w:val="28"/>
              </w:numPr>
              <w:spacing w:after="0"/>
            </w:pPr>
            <w:r w:rsidRPr="002E445A">
              <w:t xml:space="preserve">What talent, competencies and skills do we need to ensure that we can deliver the work or service to which we are committed? </w:t>
            </w:r>
          </w:p>
          <w:p w:rsidR="00881A10" w:rsidRPr="002E445A" w:rsidRDefault="00881A10" w:rsidP="00881A10">
            <w:pPr>
              <w:pStyle w:val="ListParagraph"/>
              <w:numPr>
                <w:ilvl w:val="0"/>
                <w:numId w:val="35"/>
              </w:numPr>
              <w:spacing w:after="0"/>
            </w:pPr>
            <w:r w:rsidRPr="002E445A">
              <w:t xml:space="preserve">What role will I play personally in this transformation/work? </w:t>
            </w:r>
          </w:p>
          <w:p w:rsidR="00881A10" w:rsidRPr="002E445A" w:rsidRDefault="00881A10" w:rsidP="00881A10">
            <w:pPr>
              <w:pStyle w:val="ListParagraph"/>
              <w:numPr>
                <w:ilvl w:val="0"/>
                <w:numId w:val="35"/>
              </w:numPr>
              <w:spacing w:after="0"/>
            </w:pPr>
            <w:r w:rsidRPr="002E445A">
              <w:t xml:space="preserve">What are our strengths? Where do we need further development?  </w:t>
            </w:r>
          </w:p>
          <w:p w:rsidR="00881A10" w:rsidRPr="007E2883" w:rsidRDefault="00881A10" w:rsidP="00557BA7">
            <w:pPr>
              <w:pStyle w:val="ListParagraph"/>
              <w:numPr>
                <w:ilvl w:val="0"/>
                <w:numId w:val="35"/>
              </w:numPr>
              <w:spacing w:after="120"/>
              <w:rPr>
                <w:sz w:val="24"/>
                <w:szCs w:val="24"/>
              </w:rPr>
            </w:pPr>
            <w:r w:rsidRPr="002E445A">
              <w:t>Who else can we engage to assist?</w:t>
            </w:r>
            <w:r w:rsidRPr="00B00416">
              <w:rPr>
                <w:sz w:val="24"/>
                <w:szCs w:val="24"/>
              </w:rPr>
              <w:t xml:space="preserve"> </w:t>
            </w:r>
          </w:p>
        </w:tc>
        <w:tc>
          <w:tcPr>
            <w:tcW w:w="900" w:type="dxa"/>
          </w:tcPr>
          <w:p w:rsidR="00881A10" w:rsidRDefault="00881A10" w:rsidP="00881A10">
            <w:pPr>
              <w:spacing w:after="0"/>
              <w:jc w:val="center"/>
              <w:rPr>
                <w:rFonts w:asciiTheme="minorHAnsi" w:hAnsiTheme="minorHAnsi"/>
                <w:sz w:val="24"/>
                <w:szCs w:val="20"/>
              </w:rPr>
            </w:pPr>
          </w:p>
        </w:tc>
        <w:tc>
          <w:tcPr>
            <w:tcW w:w="990" w:type="dxa"/>
          </w:tcPr>
          <w:p w:rsidR="00881A10" w:rsidRDefault="00881A10" w:rsidP="00881A10">
            <w:pPr>
              <w:spacing w:after="0"/>
              <w:jc w:val="center"/>
              <w:rPr>
                <w:rFonts w:asciiTheme="minorHAnsi" w:hAnsiTheme="minorHAnsi"/>
                <w:sz w:val="24"/>
                <w:szCs w:val="20"/>
              </w:rPr>
            </w:pPr>
          </w:p>
        </w:tc>
        <w:tc>
          <w:tcPr>
            <w:tcW w:w="810" w:type="dxa"/>
          </w:tcPr>
          <w:p w:rsidR="00881A10" w:rsidRDefault="00881A10" w:rsidP="00881A10">
            <w:pPr>
              <w:spacing w:after="0"/>
              <w:jc w:val="center"/>
              <w:rPr>
                <w:rFonts w:asciiTheme="minorHAnsi" w:hAnsiTheme="minorHAnsi"/>
                <w:sz w:val="24"/>
                <w:szCs w:val="20"/>
              </w:rPr>
            </w:pPr>
          </w:p>
        </w:tc>
        <w:tc>
          <w:tcPr>
            <w:tcW w:w="720" w:type="dxa"/>
          </w:tcPr>
          <w:p w:rsidR="00881A10" w:rsidRDefault="00881A10" w:rsidP="00881A10">
            <w:pPr>
              <w:spacing w:after="0"/>
              <w:jc w:val="center"/>
              <w:rPr>
                <w:rFonts w:asciiTheme="minorHAnsi" w:hAnsiTheme="minorHAnsi"/>
                <w:sz w:val="24"/>
                <w:szCs w:val="20"/>
              </w:rPr>
            </w:pPr>
          </w:p>
        </w:tc>
        <w:tc>
          <w:tcPr>
            <w:tcW w:w="720" w:type="dxa"/>
          </w:tcPr>
          <w:p w:rsidR="00881A10" w:rsidRDefault="00881A10" w:rsidP="00881A10">
            <w:pPr>
              <w:spacing w:after="0"/>
              <w:jc w:val="center"/>
              <w:rPr>
                <w:rFonts w:asciiTheme="minorHAnsi" w:hAnsiTheme="minorHAnsi"/>
                <w:sz w:val="24"/>
                <w:szCs w:val="20"/>
              </w:rPr>
            </w:pPr>
          </w:p>
        </w:tc>
      </w:tr>
      <w:tr w:rsidR="00881A10" w:rsidRPr="0088093C" w:rsidTr="00881A10">
        <w:tc>
          <w:tcPr>
            <w:tcW w:w="10368" w:type="dxa"/>
          </w:tcPr>
          <w:p w:rsidR="00881A10" w:rsidRPr="00557BA7" w:rsidRDefault="00881A10" w:rsidP="00557BA7">
            <w:pPr>
              <w:spacing w:before="120" w:after="0"/>
              <w:rPr>
                <w:b/>
                <w:i/>
                <w:color w:val="C00000"/>
                <w:sz w:val="28"/>
              </w:rPr>
            </w:pPr>
            <w:r w:rsidRPr="00557BA7">
              <w:rPr>
                <w:b/>
                <w:i/>
                <w:color w:val="C00000"/>
                <w:sz w:val="28"/>
              </w:rPr>
              <w:t>Throughout the change or transition</w:t>
            </w:r>
          </w:p>
          <w:p w:rsidR="00881A10" w:rsidRDefault="00881A10" w:rsidP="00881A10">
            <w:pPr>
              <w:spacing w:after="0"/>
              <w:rPr>
                <w:b/>
                <w:sz w:val="28"/>
              </w:rPr>
            </w:pPr>
            <w:r w:rsidRPr="00557BA7">
              <w:rPr>
                <w:b/>
                <w:color w:val="C00000"/>
                <w:sz w:val="28"/>
              </w:rPr>
              <w:t xml:space="preserve">How will we </w:t>
            </w:r>
            <w:r w:rsidRPr="00557BA7">
              <w:rPr>
                <w:b/>
                <w:color w:val="C00000"/>
                <w:sz w:val="28"/>
                <w:u w:val="single"/>
              </w:rPr>
              <w:t>Inform</w:t>
            </w:r>
            <w:r w:rsidRPr="00557BA7">
              <w:rPr>
                <w:b/>
                <w:color w:val="C00000"/>
                <w:sz w:val="28"/>
              </w:rPr>
              <w:t xml:space="preserve">, </w:t>
            </w:r>
            <w:r w:rsidRPr="00557BA7">
              <w:rPr>
                <w:b/>
                <w:color w:val="C00000"/>
                <w:sz w:val="28"/>
                <w:u w:val="single"/>
              </w:rPr>
              <w:t>Engage</w:t>
            </w:r>
            <w:r w:rsidRPr="00557BA7">
              <w:rPr>
                <w:b/>
                <w:color w:val="C00000"/>
                <w:sz w:val="28"/>
              </w:rPr>
              <w:t xml:space="preserve"> and </w:t>
            </w:r>
            <w:r w:rsidRPr="00557BA7">
              <w:rPr>
                <w:b/>
                <w:color w:val="C00000"/>
                <w:sz w:val="28"/>
                <w:u w:val="single"/>
              </w:rPr>
              <w:t>Support</w:t>
            </w:r>
            <w:r w:rsidRPr="00557BA7">
              <w:rPr>
                <w:b/>
                <w:color w:val="C00000"/>
                <w:sz w:val="28"/>
              </w:rPr>
              <w:t xml:space="preserve"> staff members?</w:t>
            </w:r>
          </w:p>
          <w:p w:rsidR="00881A10" w:rsidRPr="002E445A" w:rsidRDefault="00881A10" w:rsidP="00881A10">
            <w:pPr>
              <w:spacing w:after="0"/>
            </w:pPr>
            <w:r w:rsidRPr="002E445A">
              <w:t>Staff members have individual reactions to change.  A transition plan helps by addressing the ‘human side of change’ - the psychological reorientation to the new structure, work and/or processes.</w:t>
            </w:r>
          </w:p>
          <w:p w:rsidR="00881A10" w:rsidRPr="002E445A" w:rsidRDefault="00881A10" w:rsidP="00881A10">
            <w:pPr>
              <w:spacing w:after="0"/>
              <w:ind w:left="360"/>
              <w:rPr>
                <w:b/>
              </w:rPr>
            </w:pPr>
          </w:p>
          <w:p w:rsidR="00881A10" w:rsidRPr="002E445A" w:rsidRDefault="00881A10" w:rsidP="00881A10">
            <w:pPr>
              <w:spacing w:after="0"/>
              <w:ind w:left="360"/>
              <w:rPr>
                <w:b/>
              </w:rPr>
            </w:pPr>
            <w:r w:rsidRPr="00557BA7">
              <w:rPr>
                <w:b/>
                <w:color w:val="C00000"/>
              </w:rPr>
              <w:t xml:space="preserve">Inform </w:t>
            </w:r>
            <w:r w:rsidR="00184933" w:rsidRPr="00184933">
              <w:rPr>
                <w:b/>
                <w:color w:val="C00000"/>
              </w:rPr>
              <w:t>(Communicate – Share and Listen</w:t>
            </w:r>
            <w:r w:rsidRPr="00184933">
              <w:rPr>
                <w:b/>
                <w:color w:val="C00000"/>
              </w:rPr>
              <w:t>)</w:t>
            </w:r>
          </w:p>
          <w:p w:rsidR="00881A10" w:rsidRPr="002E445A" w:rsidRDefault="00881A10" w:rsidP="00881A10">
            <w:pPr>
              <w:pStyle w:val="ListParagraph"/>
              <w:numPr>
                <w:ilvl w:val="0"/>
                <w:numId w:val="28"/>
              </w:numPr>
              <w:spacing w:after="0"/>
            </w:pPr>
            <w:r w:rsidRPr="002E445A">
              <w:t xml:space="preserve">How will we listen for stakeholder and staff opinions about what we are trying to accomplish?  </w:t>
            </w:r>
          </w:p>
          <w:p w:rsidR="00881A10" w:rsidRPr="002E445A" w:rsidRDefault="00881A10" w:rsidP="00881A10">
            <w:pPr>
              <w:pStyle w:val="ListParagraph"/>
              <w:numPr>
                <w:ilvl w:val="0"/>
                <w:numId w:val="28"/>
              </w:numPr>
              <w:spacing w:after="0"/>
            </w:pPr>
            <w:r w:rsidRPr="002E445A">
              <w:t xml:space="preserve">How will we communicate decisions and progress and regularly cascade this through the organization? </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hear/know how people are handling the change?</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know what is working and what is needed for improvement?</w:t>
            </w:r>
          </w:p>
          <w:p w:rsidR="00881A10" w:rsidRPr="002E445A" w:rsidRDefault="00881A10" w:rsidP="00881A10">
            <w:pPr>
              <w:pStyle w:val="ListParagraph"/>
              <w:numPr>
                <w:ilvl w:val="0"/>
                <w:numId w:val="28"/>
              </w:numPr>
              <w:spacing w:after="0"/>
            </w:pPr>
            <w:r w:rsidRPr="002E445A">
              <w:t xml:space="preserve">How will we describe the desired customer or user experience in a way that unites everyone, gains trust, and inspires confidence? </w:t>
            </w:r>
          </w:p>
          <w:p w:rsidR="00557BA7" w:rsidRPr="002E445A" w:rsidRDefault="00881A10" w:rsidP="00557BA7">
            <w:pPr>
              <w:pStyle w:val="ListParagraph"/>
              <w:numPr>
                <w:ilvl w:val="0"/>
                <w:numId w:val="28"/>
              </w:numPr>
              <w:spacing w:after="0"/>
            </w:pPr>
            <w:r w:rsidRPr="002E445A">
              <w:rPr>
                <w:rFonts w:asciiTheme="minorHAnsi" w:hAnsiTheme="minorHAnsi"/>
              </w:rPr>
              <w:t xml:space="preserve">How will we clearly articulate the actions we want individuals and groups to take? </w:t>
            </w:r>
          </w:p>
          <w:p w:rsidR="00557BA7" w:rsidRDefault="00557BA7" w:rsidP="00881A10">
            <w:pPr>
              <w:pStyle w:val="ListParagraph"/>
              <w:tabs>
                <w:tab w:val="left" w:pos="345"/>
              </w:tabs>
              <w:spacing w:after="0"/>
              <w:ind w:left="360"/>
              <w:rPr>
                <w:rFonts w:asciiTheme="minorHAnsi" w:hAnsiTheme="minorHAnsi"/>
                <w:b/>
              </w:rPr>
            </w:pPr>
          </w:p>
          <w:p w:rsidR="00F7410A" w:rsidRDefault="00F7410A" w:rsidP="00881A10">
            <w:pPr>
              <w:pStyle w:val="ListParagraph"/>
              <w:tabs>
                <w:tab w:val="left" w:pos="345"/>
              </w:tabs>
              <w:spacing w:after="0"/>
              <w:ind w:left="360"/>
              <w:rPr>
                <w:rFonts w:asciiTheme="minorHAnsi" w:hAnsiTheme="minorHAnsi"/>
                <w:b/>
              </w:rPr>
            </w:pPr>
          </w:p>
          <w:p w:rsidR="00F7410A" w:rsidRDefault="00F7410A" w:rsidP="00881A10">
            <w:pPr>
              <w:pStyle w:val="ListParagraph"/>
              <w:tabs>
                <w:tab w:val="left" w:pos="345"/>
              </w:tabs>
              <w:spacing w:after="0"/>
              <w:ind w:left="360"/>
              <w:rPr>
                <w:rFonts w:asciiTheme="minorHAnsi" w:hAnsiTheme="minorHAnsi"/>
                <w:b/>
              </w:rPr>
            </w:pPr>
          </w:p>
          <w:p w:rsidR="00881A10" w:rsidRPr="00557BA7" w:rsidRDefault="00881A10" w:rsidP="00881A10">
            <w:pPr>
              <w:pStyle w:val="ListParagraph"/>
              <w:tabs>
                <w:tab w:val="left" w:pos="345"/>
              </w:tabs>
              <w:spacing w:after="0"/>
              <w:ind w:left="360"/>
              <w:rPr>
                <w:rFonts w:asciiTheme="minorHAnsi" w:hAnsiTheme="minorHAnsi"/>
                <w:b/>
                <w:color w:val="C00000"/>
              </w:rPr>
            </w:pPr>
            <w:r w:rsidRPr="00557BA7">
              <w:rPr>
                <w:rFonts w:asciiTheme="minorHAnsi" w:hAnsiTheme="minorHAnsi"/>
                <w:b/>
                <w:color w:val="C00000"/>
              </w:rPr>
              <w:t>Engage</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involve stakeholders and staff in the design and implementation of the change?</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provide opportunities for questions about new roles in/and after the change?</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identify staff “change champions”?</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Will we form a Transition Monitoring Team(s), TMT?</w:t>
            </w:r>
          </w:p>
          <w:p w:rsidR="00557BA7" w:rsidRDefault="00557BA7" w:rsidP="00881A10">
            <w:pPr>
              <w:autoSpaceDE w:val="0"/>
              <w:autoSpaceDN w:val="0"/>
              <w:adjustRightInd w:val="0"/>
              <w:spacing w:after="0"/>
              <w:ind w:left="360"/>
              <w:rPr>
                <w:rFonts w:asciiTheme="minorHAnsi" w:hAnsiTheme="minorHAnsi" w:cs="GEInspiraPitch-Bold"/>
                <w:b/>
                <w:bCs/>
                <w:color w:val="000000"/>
              </w:rPr>
            </w:pPr>
          </w:p>
          <w:p w:rsidR="00881A10" w:rsidRPr="002E445A" w:rsidRDefault="00881A10" w:rsidP="00881A10">
            <w:pPr>
              <w:autoSpaceDE w:val="0"/>
              <w:autoSpaceDN w:val="0"/>
              <w:adjustRightInd w:val="0"/>
              <w:spacing w:after="0"/>
              <w:ind w:left="360"/>
              <w:rPr>
                <w:rFonts w:asciiTheme="minorHAnsi" w:hAnsiTheme="minorHAnsi" w:cs="GEInspiraPitch-Bold"/>
                <w:b/>
                <w:bCs/>
                <w:color w:val="000000"/>
              </w:rPr>
            </w:pPr>
            <w:r w:rsidRPr="00557BA7">
              <w:rPr>
                <w:rFonts w:asciiTheme="minorHAnsi" w:hAnsiTheme="minorHAnsi" w:cs="GEInspiraPitch-Bold"/>
                <w:b/>
                <w:bCs/>
                <w:color w:val="C00000"/>
              </w:rPr>
              <w:t>Support and Development</w:t>
            </w:r>
          </w:p>
          <w:p w:rsidR="00881A10" w:rsidRPr="002E445A" w:rsidRDefault="00881A10" w:rsidP="00881A10">
            <w:pPr>
              <w:pStyle w:val="ListParagraph"/>
              <w:numPr>
                <w:ilvl w:val="0"/>
                <w:numId w:val="28"/>
              </w:numPr>
              <w:autoSpaceDE w:val="0"/>
              <w:autoSpaceDN w:val="0"/>
              <w:adjustRightInd w:val="0"/>
              <w:spacing w:after="0"/>
              <w:rPr>
                <w:rFonts w:asciiTheme="minorHAnsi" w:hAnsiTheme="minorHAnsi" w:cs="GEInspiraPitch-Bold"/>
                <w:bCs/>
                <w:color w:val="000000"/>
              </w:rPr>
            </w:pPr>
            <w:r w:rsidRPr="002E445A">
              <w:rPr>
                <w:rFonts w:asciiTheme="minorHAnsi" w:hAnsiTheme="minorHAnsi"/>
              </w:rPr>
              <w:t>How will we prepare leaders for supporting all staff through transition?</w:t>
            </w:r>
          </w:p>
          <w:p w:rsidR="00881A10" w:rsidRPr="002E445A" w:rsidRDefault="00881A10" w:rsidP="00881A10">
            <w:pPr>
              <w:pStyle w:val="ListParagraph"/>
              <w:numPr>
                <w:ilvl w:val="0"/>
                <w:numId w:val="28"/>
              </w:numPr>
              <w:spacing w:after="0"/>
              <w:rPr>
                <w:rFonts w:asciiTheme="minorHAnsi" w:hAnsiTheme="minorHAnsi"/>
              </w:rPr>
            </w:pPr>
            <w:r w:rsidRPr="002E445A">
              <w:rPr>
                <w:rFonts w:asciiTheme="minorHAnsi" w:hAnsiTheme="minorHAnsi"/>
              </w:rPr>
              <w:t>How will we help everyone with the ‘transition’ – the human side of the change?</w:t>
            </w:r>
          </w:p>
          <w:p w:rsidR="00881A10" w:rsidRPr="002E445A" w:rsidRDefault="00881A10" w:rsidP="00881A10">
            <w:pPr>
              <w:pStyle w:val="ListParagraph"/>
              <w:numPr>
                <w:ilvl w:val="0"/>
                <w:numId w:val="28"/>
              </w:numPr>
              <w:autoSpaceDE w:val="0"/>
              <w:autoSpaceDN w:val="0"/>
              <w:adjustRightInd w:val="0"/>
              <w:spacing w:after="0"/>
              <w:rPr>
                <w:rFonts w:asciiTheme="minorHAnsi" w:hAnsiTheme="minorHAnsi" w:cs="GEInspiraPitch-Bold"/>
                <w:bCs/>
                <w:color w:val="000000"/>
              </w:rPr>
            </w:pPr>
            <w:r w:rsidRPr="002E445A">
              <w:rPr>
                <w:rFonts w:asciiTheme="minorHAnsi" w:hAnsiTheme="minorHAnsi"/>
              </w:rPr>
              <w:t xml:space="preserve">How will we </w:t>
            </w:r>
            <w:r w:rsidRPr="002E445A">
              <w:rPr>
                <w:rFonts w:asciiTheme="minorHAnsi" w:hAnsiTheme="minorHAnsi" w:cs="GEInspiraPitch-Bold"/>
                <w:bCs/>
                <w:color w:val="000000"/>
              </w:rPr>
              <w:t>identify the new skills needed and provide resources such as training and coaching?</w:t>
            </w:r>
          </w:p>
          <w:p w:rsidR="00881A10" w:rsidRPr="00524D1B" w:rsidRDefault="00881A10" w:rsidP="00881A10">
            <w:pPr>
              <w:pStyle w:val="ListParagraph"/>
              <w:numPr>
                <w:ilvl w:val="0"/>
                <w:numId w:val="28"/>
              </w:numPr>
              <w:spacing w:after="120"/>
            </w:pPr>
            <w:r w:rsidRPr="002E445A">
              <w:t xml:space="preserve">What talent, competencies and skills do we need to ensure that we can deliver the new structure, work and/ or service changes? </w:t>
            </w:r>
          </w:p>
        </w:tc>
        <w:tc>
          <w:tcPr>
            <w:tcW w:w="900" w:type="dxa"/>
          </w:tcPr>
          <w:p w:rsidR="00881A10" w:rsidRDefault="00881A10" w:rsidP="00881A10">
            <w:pPr>
              <w:jc w:val="cente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r w:rsidR="00881A10" w:rsidRPr="0088093C" w:rsidTr="00881A10">
        <w:tc>
          <w:tcPr>
            <w:tcW w:w="10368" w:type="dxa"/>
          </w:tcPr>
          <w:p w:rsidR="00881A10" w:rsidRDefault="00881A10" w:rsidP="00F7410A">
            <w:pPr>
              <w:spacing w:before="240" w:after="0"/>
              <w:rPr>
                <w:b/>
                <w:sz w:val="28"/>
              </w:rPr>
            </w:pPr>
            <w:r w:rsidRPr="00557BA7">
              <w:rPr>
                <w:b/>
                <w:color w:val="C00000"/>
                <w:sz w:val="28"/>
              </w:rPr>
              <w:lastRenderedPageBreak/>
              <w:t>Have we planned for sustaining the change</w:t>
            </w:r>
            <w:r w:rsidRPr="00F7410A">
              <w:rPr>
                <w:b/>
                <w:color w:val="C00000"/>
                <w:sz w:val="28"/>
              </w:rPr>
              <w:t>?</w:t>
            </w:r>
          </w:p>
          <w:p w:rsidR="00881A10" w:rsidRPr="002E445A" w:rsidRDefault="00881A10" w:rsidP="00881A10">
            <w:pPr>
              <w:pStyle w:val="ListParagraph"/>
              <w:numPr>
                <w:ilvl w:val="0"/>
                <w:numId w:val="33"/>
              </w:numPr>
              <w:spacing w:after="0"/>
            </w:pPr>
            <w:r w:rsidRPr="002E445A">
              <w:t>How will we standardize the new work?</w:t>
            </w:r>
          </w:p>
          <w:p w:rsidR="00881A10" w:rsidRPr="002E445A" w:rsidRDefault="00881A10" w:rsidP="00881A10">
            <w:pPr>
              <w:pStyle w:val="ListParagraph"/>
              <w:numPr>
                <w:ilvl w:val="0"/>
                <w:numId w:val="33"/>
              </w:numPr>
              <w:spacing w:after="0"/>
            </w:pPr>
            <w:r w:rsidRPr="002E445A">
              <w:t>How will we continue to PDCA the processes?</w:t>
            </w:r>
          </w:p>
          <w:p w:rsidR="00881A10" w:rsidRPr="007E2883" w:rsidRDefault="00881A10" w:rsidP="00557BA7">
            <w:pPr>
              <w:pStyle w:val="ListParagraph"/>
              <w:numPr>
                <w:ilvl w:val="0"/>
                <w:numId w:val="33"/>
              </w:numPr>
              <w:spacing w:after="240"/>
              <w:rPr>
                <w:sz w:val="24"/>
              </w:rPr>
            </w:pPr>
            <w:r w:rsidRPr="002E445A">
              <w:t>How will we integrate the new systems into the organization’s business?</w:t>
            </w:r>
          </w:p>
        </w:tc>
        <w:tc>
          <w:tcPr>
            <w:tcW w:w="900" w:type="dxa"/>
          </w:tcPr>
          <w:p w:rsidR="00881A10" w:rsidRDefault="00881A10" w:rsidP="00881A10">
            <w:pPr>
              <w:jc w:val="center"/>
              <w:rPr>
                <w:rFonts w:asciiTheme="minorHAnsi" w:hAnsiTheme="minorHAnsi"/>
                <w:sz w:val="24"/>
                <w:szCs w:val="20"/>
              </w:rPr>
            </w:pPr>
          </w:p>
        </w:tc>
        <w:tc>
          <w:tcPr>
            <w:tcW w:w="990" w:type="dxa"/>
          </w:tcPr>
          <w:p w:rsidR="00881A10" w:rsidRDefault="00881A10" w:rsidP="00881A10">
            <w:pPr>
              <w:jc w:val="center"/>
              <w:rPr>
                <w:rFonts w:asciiTheme="minorHAnsi" w:hAnsiTheme="minorHAnsi"/>
                <w:sz w:val="24"/>
                <w:szCs w:val="20"/>
              </w:rPr>
            </w:pPr>
          </w:p>
        </w:tc>
        <w:tc>
          <w:tcPr>
            <w:tcW w:w="81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c>
          <w:tcPr>
            <w:tcW w:w="720" w:type="dxa"/>
          </w:tcPr>
          <w:p w:rsidR="00881A10" w:rsidRDefault="00881A10" w:rsidP="00881A10">
            <w:pPr>
              <w:jc w:val="center"/>
              <w:rPr>
                <w:rFonts w:asciiTheme="minorHAnsi" w:hAnsiTheme="minorHAnsi"/>
                <w:sz w:val="24"/>
                <w:szCs w:val="20"/>
              </w:rPr>
            </w:pPr>
          </w:p>
        </w:tc>
      </w:tr>
    </w:tbl>
    <w:p w:rsidR="00A25899" w:rsidRDefault="00A25899" w:rsidP="00643D75">
      <w:pPr>
        <w:rPr>
          <w:b/>
          <w:sz w:val="28"/>
          <w:u w:val="single"/>
        </w:rPr>
        <w:sectPr w:rsidR="00A25899" w:rsidSect="00557BA7">
          <w:footerReference w:type="default" r:id="rId10"/>
          <w:pgSz w:w="15840" w:h="12240" w:orient="landscape"/>
          <w:pgMar w:top="900" w:right="720" w:bottom="576" w:left="1440" w:header="540" w:footer="360" w:gutter="0"/>
          <w:cols w:space="720"/>
          <w:docGrid w:linePitch="360"/>
        </w:sectPr>
      </w:pPr>
    </w:p>
    <w:p w:rsidR="00F60F09" w:rsidRPr="00420406" w:rsidRDefault="00F60F09" w:rsidP="008B30F6">
      <w:pPr>
        <w:rPr>
          <w:b/>
          <w:sz w:val="32"/>
          <w:u w:val="single"/>
        </w:rPr>
      </w:pPr>
    </w:p>
    <w:sectPr w:rsidR="00F60F09" w:rsidRPr="00420406" w:rsidSect="00A25899">
      <w:type w:val="continuous"/>
      <w:pgSz w:w="15840" w:h="12240" w:orient="landscape"/>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F8" w:rsidRDefault="006E37F8" w:rsidP="00A740B5">
      <w:pPr>
        <w:spacing w:after="0" w:line="240" w:lineRule="auto"/>
      </w:pPr>
      <w:r>
        <w:separator/>
      </w:r>
    </w:p>
  </w:endnote>
  <w:endnote w:type="continuationSeparator" w:id="0">
    <w:p w:rsidR="006E37F8" w:rsidRDefault="006E37F8" w:rsidP="00A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 Inspira Pitch">
    <w:altName w:val="Calibri"/>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InspiraPitch">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EInspiraPitch-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44073"/>
      <w:docPartObj>
        <w:docPartGallery w:val="Page Numbers (Bottom of Page)"/>
        <w:docPartUnique/>
      </w:docPartObj>
    </w:sdtPr>
    <w:sdtEndPr/>
    <w:sdtContent>
      <w:sdt>
        <w:sdtPr>
          <w:id w:val="98381352"/>
          <w:docPartObj>
            <w:docPartGallery w:val="Page Numbers (Top of Page)"/>
            <w:docPartUnique/>
          </w:docPartObj>
        </w:sdtPr>
        <w:sdtEndPr/>
        <w:sdtContent>
          <w:p w:rsidR="00557BA7" w:rsidRDefault="00557BA7" w:rsidP="00557B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33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32F">
              <w:rPr>
                <w:b/>
                <w:bCs/>
                <w:noProof/>
              </w:rPr>
              <w:t>5</w:t>
            </w:r>
            <w:r>
              <w:rPr>
                <w:b/>
                <w:bCs/>
                <w:sz w:val="24"/>
                <w:szCs w:val="24"/>
              </w:rPr>
              <w:fldChar w:fldCharType="end"/>
            </w:r>
          </w:p>
        </w:sdtContent>
      </w:sdt>
    </w:sdtContent>
  </w:sdt>
  <w:p w:rsidR="00A740B5" w:rsidRDefault="00A7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F8" w:rsidRDefault="006E37F8" w:rsidP="00A740B5">
      <w:pPr>
        <w:spacing w:after="0" w:line="240" w:lineRule="auto"/>
      </w:pPr>
      <w:r>
        <w:separator/>
      </w:r>
    </w:p>
  </w:footnote>
  <w:footnote w:type="continuationSeparator" w:id="0">
    <w:p w:rsidR="006E37F8" w:rsidRDefault="006E37F8" w:rsidP="00A7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63"/>
    <w:multiLevelType w:val="hybridMultilevel"/>
    <w:tmpl w:val="3E48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32EC"/>
    <w:multiLevelType w:val="hybridMultilevel"/>
    <w:tmpl w:val="2FB0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373C"/>
    <w:multiLevelType w:val="hybridMultilevel"/>
    <w:tmpl w:val="4E047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021A"/>
    <w:multiLevelType w:val="hybridMultilevel"/>
    <w:tmpl w:val="9076A15C"/>
    <w:lvl w:ilvl="0" w:tplc="6A2CAFF6">
      <w:start w:val="3"/>
      <w:numFmt w:val="bullet"/>
      <w:lvlText w:val="-"/>
      <w:lvlJc w:val="left"/>
      <w:pPr>
        <w:ind w:left="1080" w:hanging="360"/>
      </w:pPr>
      <w:rPr>
        <w:rFonts w:ascii="GE Inspira Pitch" w:eastAsia="Calibri" w:hAnsi="GE Inspira Pitch" w:cs="GEInspiraPitc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C0594"/>
    <w:multiLevelType w:val="hybridMultilevel"/>
    <w:tmpl w:val="560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B55"/>
    <w:multiLevelType w:val="hybridMultilevel"/>
    <w:tmpl w:val="1CDA2B12"/>
    <w:lvl w:ilvl="0" w:tplc="23D04DEE">
      <w:numFmt w:val="bullet"/>
      <w:lvlText w:val="-"/>
      <w:lvlJc w:val="left"/>
      <w:pPr>
        <w:ind w:left="1290" w:hanging="360"/>
      </w:pPr>
      <w:rPr>
        <w:rFonts w:ascii="Calibri" w:eastAsia="Calibri"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1765404B"/>
    <w:multiLevelType w:val="hybridMultilevel"/>
    <w:tmpl w:val="5CF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A2D35"/>
    <w:multiLevelType w:val="hybridMultilevel"/>
    <w:tmpl w:val="2BC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D745C"/>
    <w:multiLevelType w:val="hybridMultilevel"/>
    <w:tmpl w:val="7756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549A3"/>
    <w:multiLevelType w:val="hybridMultilevel"/>
    <w:tmpl w:val="DDCC7722"/>
    <w:lvl w:ilvl="0" w:tplc="6A2CAFF6">
      <w:start w:val="3"/>
      <w:numFmt w:val="bullet"/>
      <w:lvlText w:val="-"/>
      <w:lvlJc w:val="left"/>
      <w:pPr>
        <w:ind w:left="360" w:hanging="360"/>
      </w:pPr>
      <w:rPr>
        <w:rFonts w:ascii="GE Inspira Pitch" w:eastAsia="Calibri" w:hAnsi="GE Inspira Pitch" w:cs="GEInspiraPitc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573AEE"/>
    <w:multiLevelType w:val="hybridMultilevel"/>
    <w:tmpl w:val="FCF29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818C3"/>
    <w:multiLevelType w:val="hybridMultilevel"/>
    <w:tmpl w:val="6AA6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24D12"/>
    <w:multiLevelType w:val="hybridMultilevel"/>
    <w:tmpl w:val="F27E90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4D26"/>
    <w:multiLevelType w:val="hybridMultilevel"/>
    <w:tmpl w:val="752E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97C"/>
    <w:multiLevelType w:val="hybridMultilevel"/>
    <w:tmpl w:val="5088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70319"/>
    <w:multiLevelType w:val="hybridMultilevel"/>
    <w:tmpl w:val="54B2B724"/>
    <w:lvl w:ilvl="0" w:tplc="53A2FF1A">
      <w:start w:val="1"/>
      <w:numFmt w:val="decimal"/>
      <w:lvlText w:val="%1."/>
      <w:lvlJc w:val="left"/>
      <w:pPr>
        <w:ind w:left="720" w:hanging="360"/>
      </w:pPr>
      <w:rPr>
        <w:rFonts w:cs="GEInspiraPitch"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34286"/>
    <w:multiLevelType w:val="hybridMultilevel"/>
    <w:tmpl w:val="BD90D87E"/>
    <w:lvl w:ilvl="0" w:tplc="6A2CAFF6">
      <w:start w:val="3"/>
      <w:numFmt w:val="bullet"/>
      <w:lvlText w:val="-"/>
      <w:lvlJc w:val="left"/>
      <w:pPr>
        <w:ind w:left="720" w:hanging="360"/>
      </w:pPr>
      <w:rPr>
        <w:rFonts w:ascii="GE Inspira Pitch" w:eastAsia="Calibri" w:hAnsi="GE Inspira Pitch" w:cs="GEInspiraPitc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B6C15"/>
    <w:multiLevelType w:val="hybridMultilevel"/>
    <w:tmpl w:val="BE9AC7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7309E"/>
    <w:multiLevelType w:val="hybridMultilevel"/>
    <w:tmpl w:val="C15C5F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4054"/>
    <w:multiLevelType w:val="hybridMultilevel"/>
    <w:tmpl w:val="50A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35BE8"/>
    <w:multiLevelType w:val="hybridMultilevel"/>
    <w:tmpl w:val="2730E79E"/>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50656"/>
    <w:multiLevelType w:val="hybridMultilevel"/>
    <w:tmpl w:val="980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46869"/>
    <w:multiLevelType w:val="hybridMultilevel"/>
    <w:tmpl w:val="A3A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82C64"/>
    <w:multiLevelType w:val="hybridMultilevel"/>
    <w:tmpl w:val="5F0C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37F77"/>
    <w:multiLevelType w:val="hybridMultilevel"/>
    <w:tmpl w:val="833E4E6E"/>
    <w:lvl w:ilvl="0" w:tplc="6A2CAFF6">
      <w:start w:val="3"/>
      <w:numFmt w:val="bullet"/>
      <w:lvlText w:val="-"/>
      <w:lvlJc w:val="left"/>
      <w:pPr>
        <w:ind w:left="360" w:hanging="360"/>
      </w:pPr>
      <w:rPr>
        <w:rFonts w:ascii="GE Inspira Pitch" w:eastAsia="Calibri" w:hAnsi="GE Inspira Pitch" w:cs="GEInspiraPitch"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7313B92"/>
    <w:multiLevelType w:val="hybridMultilevel"/>
    <w:tmpl w:val="214CD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456B2E"/>
    <w:multiLevelType w:val="hybridMultilevel"/>
    <w:tmpl w:val="14DCA2B0"/>
    <w:lvl w:ilvl="0" w:tplc="6A2CAFF6">
      <w:start w:val="3"/>
      <w:numFmt w:val="bullet"/>
      <w:lvlText w:val="-"/>
      <w:lvlJc w:val="left"/>
      <w:pPr>
        <w:ind w:left="720" w:hanging="360"/>
      </w:pPr>
      <w:rPr>
        <w:rFonts w:ascii="GE Inspira Pitch" w:eastAsia="Calibri" w:hAnsi="GE Inspira Pitch" w:cs="GEInspiraPitc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93769"/>
    <w:multiLevelType w:val="hybridMultilevel"/>
    <w:tmpl w:val="D3DC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51CEE"/>
    <w:multiLevelType w:val="hybridMultilevel"/>
    <w:tmpl w:val="000C3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40EFC"/>
    <w:multiLevelType w:val="hybridMultilevel"/>
    <w:tmpl w:val="17EC3BB6"/>
    <w:lvl w:ilvl="0" w:tplc="16EE05FC">
      <w:numFmt w:val="bullet"/>
      <w:lvlText w:val="-"/>
      <w:lvlJc w:val="left"/>
      <w:pPr>
        <w:ind w:left="1245" w:hanging="360"/>
      </w:pPr>
      <w:rPr>
        <w:rFonts w:ascii="Calibri" w:eastAsia="Calibri" w:hAnsi="Calibri"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nsid w:val="6B9627FA"/>
    <w:multiLevelType w:val="hybridMultilevel"/>
    <w:tmpl w:val="A85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701EA"/>
    <w:multiLevelType w:val="hybridMultilevel"/>
    <w:tmpl w:val="5670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B4C8C"/>
    <w:multiLevelType w:val="hybridMultilevel"/>
    <w:tmpl w:val="D968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9205D"/>
    <w:multiLevelType w:val="hybridMultilevel"/>
    <w:tmpl w:val="B0DA298C"/>
    <w:lvl w:ilvl="0" w:tplc="6A2CAFF6">
      <w:start w:val="3"/>
      <w:numFmt w:val="bullet"/>
      <w:lvlText w:val="-"/>
      <w:lvlJc w:val="left"/>
      <w:pPr>
        <w:ind w:left="360" w:hanging="360"/>
      </w:pPr>
      <w:rPr>
        <w:rFonts w:ascii="GE Inspira Pitch" w:eastAsia="Calibri" w:hAnsi="GE Inspira Pitch" w:cs="GEInspiraPitch"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9835C7C"/>
    <w:multiLevelType w:val="hybridMultilevel"/>
    <w:tmpl w:val="B4F6B7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1"/>
  </w:num>
  <w:num w:numId="4">
    <w:abstractNumId w:val="17"/>
  </w:num>
  <w:num w:numId="5">
    <w:abstractNumId w:val="27"/>
  </w:num>
  <w:num w:numId="6">
    <w:abstractNumId w:val="3"/>
  </w:num>
  <w:num w:numId="7">
    <w:abstractNumId w:val="33"/>
  </w:num>
  <w:num w:numId="8">
    <w:abstractNumId w:val="15"/>
  </w:num>
  <w:num w:numId="9">
    <w:abstractNumId w:val="13"/>
  </w:num>
  <w:num w:numId="10">
    <w:abstractNumId w:val="23"/>
  </w:num>
  <w:num w:numId="11">
    <w:abstractNumId w:val="1"/>
  </w:num>
  <w:num w:numId="12">
    <w:abstractNumId w:val="18"/>
  </w:num>
  <w:num w:numId="13">
    <w:abstractNumId w:val="28"/>
  </w:num>
  <w:num w:numId="14">
    <w:abstractNumId w:val="20"/>
  </w:num>
  <w:num w:numId="15">
    <w:abstractNumId w:val="2"/>
  </w:num>
  <w:num w:numId="16">
    <w:abstractNumId w:val="24"/>
  </w:num>
  <w:num w:numId="17">
    <w:abstractNumId w:val="0"/>
  </w:num>
  <w:num w:numId="18">
    <w:abstractNumId w:val="16"/>
  </w:num>
  <w:num w:numId="19">
    <w:abstractNumId w:val="26"/>
  </w:num>
  <w:num w:numId="20">
    <w:abstractNumId w:val="10"/>
  </w:num>
  <w:num w:numId="21">
    <w:abstractNumId w:val="30"/>
  </w:num>
  <w:num w:numId="22">
    <w:abstractNumId w:val="34"/>
  </w:num>
  <w:num w:numId="23">
    <w:abstractNumId w:val="6"/>
  </w:num>
  <w:num w:numId="24">
    <w:abstractNumId w:val="12"/>
  </w:num>
  <w:num w:numId="25">
    <w:abstractNumId w:val="8"/>
  </w:num>
  <w:num w:numId="26">
    <w:abstractNumId w:val="4"/>
  </w:num>
  <w:num w:numId="27">
    <w:abstractNumId w:val="14"/>
  </w:num>
  <w:num w:numId="28">
    <w:abstractNumId w:val="22"/>
  </w:num>
  <w:num w:numId="29">
    <w:abstractNumId w:val="25"/>
  </w:num>
  <w:num w:numId="30">
    <w:abstractNumId w:val="19"/>
  </w:num>
  <w:num w:numId="31">
    <w:abstractNumId w:val="31"/>
  </w:num>
  <w:num w:numId="32">
    <w:abstractNumId w:val="32"/>
  </w:num>
  <w:num w:numId="33">
    <w:abstractNumId w:val="11"/>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FA"/>
    <w:rsid w:val="00032902"/>
    <w:rsid w:val="00061EE5"/>
    <w:rsid w:val="000A233B"/>
    <w:rsid w:val="000D334A"/>
    <w:rsid w:val="001056F8"/>
    <w:rsid w:val="00112730"/>
    <w:rsid w:val="00140778"/>
    <w:rsid w:val="00157806"/>
    <w:rsid w:val="00184933"/>
    <w:rsid w:val="00192566"/>
    <w:rsid w:val="001A14DB"/>
    <w:rsid w:val="00210506"/>
    <w:rsid w:val="002A26B5"/>
    <w:rsid w:val="002A5D75"/>
    <w:rsid w:val="002B58F6"/>
    <w:rsid w:val="002D329F"/>
    <w:rsid w:val="002E0DEC"/>
    <w:rsid w:val="002E445A"/>
    <w:rsid w:val="00300EA6"/>
    <w:rsid w:val="0031136C"/>
    <w:rsid w:val="00312CB1"/>
    <w:rsid w:val="0034354C"/>
    <w:rsid w:val="003566C4"/>
    <w:rsid w:val="00370478"/>
    <w:rsid w:val="003877CB"/>
    <w:rsid w:val="003F67F3"/>
    <w:rsid w:val="003F70FD"/>
    <w:rsid w:val="00401C03"/>
    <w:rsid w:val="00402553"/>
    <w:rsid w:val="00411152"/>
    <w:rsid w:val="00415178"/>
    <w:rsid w:val="00420406"/>
    <w:rsid w:val="00474404"/>
    <w:rsid w:val="004764F3"/>
    <w:rsid w:val="00496AF3"/>
    <w:rsid w:val="004A09FD"/>
    <w:rsid w:val="004A65D8"/>
    <w:rsid w:val="004C4814"/>
    <w:rsid w:val="0050487B"/>
    <w:rsid w:val="00524D1B"/>
    <w:rsid w:val="00557BA7"/>
    <w:rsid w:val="00573CB6"/>
    <w:rsid w:val="00574B59"/>
    <w:rsid w:val="005A332F"/>
    <w:rsid w:val="00603A46"/>
    <w:rsid w:val="00612AC8"/>
    <w:rsid w:val="006202B8"/>
    <w:rsid w:val="00635C97"/>
    <w:rsid w:val="00643D75"/>
    <w:rsid w:val="00663149"/>
    <w:rsid w:val="00694266"/>
    <w:rsid w:val="006A7E9E"/>
    <w:rsid w:val="006C6067"/>
    <w:rsid w:val="006E37F8"/>
    <w:rsid w:val="00731113"/>
    <w:rsid w:val="0078614C"/>
    <w:rsid w:val="007E2883"/>
    <w:rsid w:val="007F6B44"/>
    <w:rsid w:val="00812A6F"/>
    <w:rsid w:val="00881A10"/>
    <w:rsid w:val="00885053"/>
    <w:rsid w:val="008A223B"/>
    <w:rsid w:val="008B30F6"/>
    <w:rsid w:val="008C4A10"/>
    <w:rsid w:val="008E5407"/>
    <w:rsid w:val="009314F7"/>
    <w:rsid w:val="00932A3F"/>
    <w:rsid w:val="009455F3"/>
    <w:rsid w:val="009805D8"/>
    <w:rsid w:val="00991375"/>
    <w:rsid w:val="00993438"/>
    <w:rsid w:val="00994F05"/>
    <w:rsid w:val="00995C0C"/>
    <w:rsid w:val="009A436B"/>
    <w:rsid w:val="009C5D88"/>
    <w:rsid w:val="009D009D"/>
    <w:rsid w:val="009F7E36"/>
    <w:rsid w:val="00A11057"/>
    <w:rsid w:val="00A25899"/>
    <w:rsid w:val="00A52551"/>
    <w:rsid w:val="00A717E4"/>
    <w:rsid w:val="00A740B5"/>
    <w:rsid w:val="00A74A0C"/>
    <w:rsid w:val="00A86769"/>
    <w:rsid w:val="00AB46E8"/>
    <w:rsid w:val="00AD05F7"/>
    <w:rsid w:val="00AE6A39"/>
    <w:rsid w:val="00AF0AC1"/>
    <w:rsid w:val="00B13610"/>
    <w:rsid w:val="00B70E99"/>
    <w:rsid w:val="00B75761"/>
    <w:rsid w:val="00B83AF9"/>
    <w:rsid w:val="00B90835"/>
    <w:rsid w:val="00BA09F5"/>
    <w:rsid w:val="00BB0721"/>
    <w:rsid w:val="00C8678F"/>
    <w:rsid w:val="00C95E48"/>
    <w:rsid w:val="00C963D4"/>
    <w:rsid w:val="00CA767D"/>
    <w:rsid w:val="00CE10AE"/>
    <w:rsid w:val="00D1420D"/>
    <w:rsid w:val="00D20F17"/>
    <w:rsid w:val="00D371F4"/>
    <w:rsid w:val="00D44285"/>
    <w:rsid w:val="00D711CA"/>
    <w:rsid w:val="00D92869"/>
    <w:rsid w:val="00D97BE3"/>
    <w:rsid w:val="00DA7E7A"/>
    <w:rsid w:val="00DC5C6C"/>
    <w:rsid w:val="00DC735F"/>
    <w:rsid w:val="00E579EC"/>
    <w:rsid w:val="00E60F34"/>
    <w:rsid w:val="00E66287"/>
    <w:rsid w:val="00E75528"/>
    <w:rsid w:val="00EC166E"/>
    <w:rsid w:val="00EC53C9"/>
    <w:rsid w:val="00EF70D5"/>
    <w:rsid w:val="00F406F1"/>
    <w:rsid w:val="00F45E4E"/>
    <w:rsid w:val="00F52EFA"/>
    <w:rsid w:val="00F60F09"/>
    <w:rsid w:val="00F71DF2"/>
    <w:rsid w:val="00F7410A"/>
    <w:rsid w:val="00F95286"/>
    <w:rsid w:val="00FA0543"/>
    <w:rsid w:val="00FA0FF1"/>
    <w:rsid w:val="00FA3835"/>
    <w:rsid w:val="00FA3FF9"/>
    <w:rsid w:val="00FA4ADC"/>
    <w:rsid w:val="00FE1E19"/>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FA"/>
    <w:rPr>
      <w:rFonts w:ascii="Tahoma" w:eastAsia="Calibri" w:hAnsi="Tahoma" w:cs="Tahoma"/>
      <w:sz w:val="16"/>
      <w:szCs w:val="16"/>
    </w:rPr>
  </w:style>
  <w:style w:type="paragraph" w:styleId="ListParagraph">
    <w:name w:val="List Paragraph"/>
    <w:basedOn w:val="Normal"/>
    <w:uiPriority w:val="34"/>
    <w:qFormat/>
    <w:rsid w:val="00C963D4"/>
    <w:pPr>
      <w:ind w:left="720"/>
      <w:contextualSpacing/>
    </w:pPr>
  </w:style>
  <w:style w:type="paragraph" w:styleId="Header">
    <w:name w:val="header"/>
    <w:basedOn w:val="Normal"/>
    <w:link w:val="HeaderChar"/>
    <w:uiPriority w:val="99"/>
    <w:unhideWhenUsed/>
    <w:rsid w:val="00A7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0B5"/>
    <w:rPr>
      <w:rFonts w:ascii="Calibri" w:eastAsia="Calibri" w:hAnsi="Calibri" w:cs="Times New Roman"/>
    </w:rPr>
  </w:style>
  <w:style w:type="paragraph" w:styleId="Footer">
    <w:name w:val="footer"/>
    <w:basedOn w:val="Normal"/>
    <w:link w:val="FooterChar"/>
    <w:uiPriority w:val="99"/>
    <w:unhideWhenUsed/>
    <w:rsid w:val="00A7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0B5"/>
    <w:rPr>
      <w:rFonts w:ascii="Calibri" w:eastAsia="Calibri" w:hAnsi="Calibri" w:cs="Times New Roman"/>
    </w:rPr>
  </w:style>
  <w:style w:type="paragraph" w:styleId="NormalWeb">
    <w:name w:val="Normal (Web)"/>
    <w:basedOn w:val="Normal"/>
    <w:uiPriority w:val="99"/>
    <w:unhideWhenUsed/>
    <w:rsid w:val="00635C9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FA"/>
    <w:rPr>
      <w:rFonts w:ascii="Tahoma" w:eastAsia="Calibri" w:hAnsi="Tahoma" w:cs="Tahoma"/>
      <w:sz w:val="16"/>
      <w:szCs w:val="16"/>
    </w:rPr>
  </w:style>
  <w:style w:type="paragraph" w:styleId="ListParagraph">
    <w:name w:val="List Paragraph"/>
    <w:basedOn w:val="Normal"/>
    <w:uiPriority w:val="34"/>
    <w:qFormat/>
    <w:rsid w:val="00C963D4"/>
    <w:pPr>
      <w:ind w:left="720"/>
      <w:contextualSpacing/>
    </w:pPr>
  </w:style>
  <w:style w:type="paragraph" w:styleId="Header">
    <w:name w:val="header"/>
    <w:basedOn w:val="Normal"/>
    <w:link w:val="HeaderChar"/>
    <w:uiPriority w:val="99"/>
    <w:unhideWhenUsed/>
    <w:rsid w:val="00A7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0B5"/>
    <w:rPr>
      <w:rFonts w:ascii="Calibri" w:eastAsia="Calibri" w:hAnsi="Calibri" w:cs="Times New Roman"/>
    </w:rPr>
  </w:style>
  <w:style w:type="paragraph" w:styleId="Footer">
    <w:name w:val="footer"/>
    <w:basedOn w:val="Normal"/>
    <w:link w:val="FooterChar"/>
    <w:uiPriority w:val="99"/>
    <w:unhideWhenUsed/>
    <w:rsid w:val="00A7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0B5"/>
    <w:rPr>
      <w:rFonts w:ascii="Calibri" w:eastAsia="Calibri" w:hAnsi="Calibri" w:cs="Times New Roman"/>
    </w:rPr>
  </w:style>
  <w:style w:type="paragraph" w:styleId="NormalWeb">
    <w:name w:val="Normal (Web)"/>
    <w:basedOn w:val="Normal"/>
    <w:uiPriority w:val="99"/>
    <w:unhideWhenUsed/>
    <w:rsid w:val="00635C9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9086">
      <w:bodyDiv w:val="1"/>
      <w:marLeft w:val="0"/>
      <w:marRight w:val="0"/>
      <w:marTop w:val="0"/>
      <w:marBottom w:val="0"/>
      <w:divBdr>
        <w:top w:val="none" w:sz="0" w:space="0" w:color="auto"/>
        <w:left w:val="none" w:sz="0" w:space="0" w:color="auto"/>
        <w:bottom w:val="none" w:sz="0" w:space="0" w:color="auto"/>
        <w:right w:val="none" w:sz="0" w:space="0" w:color="auto"/>
      </w:divBdr>
    </w:div>
    <w:div w:id="484200661">
      <w:bodyDiv w:val="1"/>
      <w:marLeft w:val="0"/>
      <w:marRight w:val="0"/>
      <w:marTop w:val="0"/>
      <w:marBottom w:val="0"/>
      <w:divBdr>
        <w:top w:val="none" w:sz="0" w:space="0" w:color="auto"/>
        <w:left w:val="none" w:sz="0" w:space="0" w:color="auto"/>
        <w:bottom w:val="none" w:sz="0" w:space="0" w:color="auto"/>
        <w:right w:val="none" w:sz="0" w:space="0" w:color="auto"/>
      </w:divBdr>
    </w:div>
    <w:div w:id="649139950">
      <w:bodyDiv w:val="1"/>
      <w:marLeft w:val="0"/>
      <w:marRight w:val="0"/>
      <w:marTop w:val="0"/>
      <w:marBottom w:val="0"/>
      <w:divBdr>
        <w:top w:val="none" w:sz="0" w:space="0" w:color="auto"/>
        <w:left w:val="none" w:sz="0" w:space="0" w:color="auto"/>
        <w:bottom w:val="none" w:sz="0" w:space="0" w:color="auto"/>
        <w:right w:val="none" w:sz="0" w:space="0" w:color="auto"/>
      </w:divBdr>
      <w:divsChild>
        <w:div w:id="155417670">
          <w:marLeft w:val="0"/>
          <w:marRight w:val="0"/>
          <w:marTop w:val="0"/>
          <w:marBottom w:val="0"/>
          <w:divBdr>
            <w:top w:val="none" w:sz="0" w:space="0" w:color="auto"/>
            <w:left w:val="none" w:sz="0" w:space="0" w:color="auto"/>
            <w:bottom w:val="none" w:sz="0" w:space="0" w:color="auto"/>
            <w:right w:val="none" w:sz="0" w:space="0" w:color="auto"/>
          </w:divBdr>
          <w:divsChild>
            <w:div w:id="1000886618">
              <w:marLeft w:val="0"/>
              <w:marRight w:val="0"/>
              <w:marTop w:val="0"/>
              <w:marBottom w:val="0"/>
              <w:divBdr>
                <w:top w:val="none" w:sz="0" w:space="0" w:color="auto"/>
                <w:left w:val="none" w:sz="0" w:space="0" w:color="auto"/>
                <w:bottom w:val="none" w:sz="0" w:space="0" w:color="auto"/>
                <w:right w:val="none" w:sz="0" w:space="0" w:color="auto"/>
              </w:divBdr>
              <w:divsChild>
                <w:div w:id="864170239">
                  <w:marLeft w:val="0"/>
                  <w:marRight w:val="0"/>
                  <w:marTop w:val="0"/>
                  <w:marBottom w:val="0"/>
                  <w:divBdr>
                    <w:top w:val="none" w:sz="0" w:space="0" w:color="auto"/>
                    <w:left w:val="none" w:sz="0" w:space="0" w:color="auto"/>
                    <w:bottom w:val="none" w:sz="0" w:space="0" w:color="auto"/>
                    <w:right w:val="none" w:sz="0" w:space="0" w:color="auto"/>
                  </w:divBdr>
                  <w:divsChild>
                    <w:div w:id="1925265693">
                      <w:marLeft w:val="0"/>
                      <w:marRight w:val="0"/>
                      <w:marTop w:val="45"/>
                      <w:marBottom w:val="0"/>
                      <w:divBdr>
                        <w:top w:val="none" w:sz="0" w:space="0" w:color="auto"/>
                        <w:left w:val="none" w:sz="0" w:space="0" w:color="auto"/>
                        <w:bottom w:val="none" w:sz="0" w:space="0" w:color="auto"/>
                        <w:right w:val="none" w:sz="0" w:space="0" w:color="auto"/>
                      </w:divBdr>
                      <w:divsChild>
                        <w:div w:id="405298712">
                          <w:marLeft w:val="0"/>
                          <w:marRight w:val="0"/>
                          <w:marTop w:val="0"/>
                          <w:marBottom w:val="0"/>
                          <w:divBdr>
                            <w:top w:val="none" w:sz="0" w:space="0" w:color="auto"/>
                            <w:left w:val="none" w:sz="0" w:space="0" w:color="auto"/>
                            <w:bottom w:val="none" w:sz="0" w:space="0" w:color="auto"/>
                            <w:right w:val="none" w:sz="0" w:space="0" w:color="auto"/>
                          </w:divBdr>
                          <w:divsChild>
                            <w:div w:id="682980531">
                              <w:marLeft w:val="2070"/>
                              <w:marRight w:val="3810"/>
                              <w:marTop w:val="0"/>
                              <w:marBottom w:val="0"/>
                              <w:divBdr>
                                <w:top w:val="none" w:sz="0" w:space="0" w:color="auto"/>
                                <w:left w:val="none" w:sz="0" w:space="0" w:color="auto"/>
                                <w:bottom w:val="none" w:sz="0" w:space="0" w:color="auto"/>
                                <w:right w:val="none" w:sz="0" w:space="0" w:color="auto"/>
                              </w:divBdr>
                              <w:divsChild>
                                <w:div w:id="1963222895">
                                  <w:marLeft w:val="0"/>
                                  <w:marRight w:val="0"/>
                                  <w:marTop w:val="0"/>
                                  <w:marBottom w:val="0"/>
                                  <w:divBdr>
                                    <w:top w:val="none" w:sz="0" w:space="0" w:color="auto"/>
                                    <w:left w:val="none" w:sz="0" w:space="0" w:color="auto"/>
                                    <w:bottom w:val="none" w:sz="0" w:space="0" w:color="auto"/>
                                    <w:right w:val="none" w:sz="0" w:space="0" w:color="auto"/>
                                  </w:divBdr>
                                  <w:divsChild>
                                    <w:div w:id="423302659">
                                      <w:marLeft w:val="0"/>
                                      <w:marRight w:val="0"/>
                                      <w:marTop w:val="0"/>
                                      <w:marBottom w:val="0"/>
                                      <w:divBdr>
                                        <w:top w:val="none" w:sz="0" w:space="0" w:color="auto"/>
                                        <w:left w:val="none" w:sz="0" w:space="0" w:color="auto"/>
                                        <w:bottom w:val="none" w:sz="0" w:space="0" w:color="auto"/>
                                        <w:right w:val="none" w:sz="0" w:space="0" w:color="auto"/>
                                      </w:divBdr>
                                      <w:divsChild>
                                        <w:div w:id="640430678">
                                          <w:marLeft w:val="0"/>
                                          <w:marRight w:val="0"/>
                                          <w:marTop w:val="0"/>
                                          <w:marBottom w:val="0"/>
                                          <w:divBdr>
                                            <w:top w:val="none" w:sz="0" w:space="0" w:color="auto"/>
                                            <w:left w:val="none" w:sz="0" w:space="0" w:color="auto"/>
                                            <w:bottom w:val="none" w:sz="0" w:space="0" w:color="auto"/>
                                            <w:right w:val="none" w:sz="0" w:space="0" w:color="auto"/>
                                          </w:divBdr>
                                          <w:divsChild>
                                            <w:div w:id="689374409">
                                              <w:marLeft w:val="0"/>
                                              <w:marRight w:val="0"/>
                                              <w:marTop w:val="0"/>
                                              <w:marBottom w:val="0"/>
                                              <w:divBdr>
                                                <w:top w:val="none" w:sz="0" w:space="0" w:color="auto"/>
                                                <w:left w:val="none" w:sz="0" w:space="0" w:color="auto"/>
                                                <w:bottom w:val="none" w:sz="0" w:space="0" w:color="auto"/>
                                                <w:right w:val="none" w:sz="0" w:space="0" w:color="auto"/>
                                              </w:divBdr>
                                              <w:divsChild>
                                                <w:div w:id="2044016658">
                                                  <w:marLeft w:val="0"/>
                                                  <w:marRight w:val="0"/>
                                                  <w:marTop w:val="0"/>
                                                  <w:marBottom w:val="345"/>
                                                  <w:divBdr>
                                                    <w:top w:val="none" w:sz="0" w:space="0" w:color="auto"/>
                                                    <w:left w:val="none" w:sz="0" w:space="0" w:color="auto"/>
                                                    <w:bottom w:val="none" w:sz="0" w:space="0" w:color="auto"/>
                                                    <w:right w:val="none" w:sz="0" w:space="0" w:color="auto"/>
                                                  </w:divBdr>
                                                  <w:divsChild>
                                                    <w:div w:id="801311017">
                                                      <w:marLeft w:val="0"/>
                                                      <w:marRight w:val="0"/>
                                                      <w:marTop w:val="0"/>
                                                      <w:marBottom w:val="0"/>
                                                      <w:divBdr>
                                                        <w:top w:val="none" w:sz="0" w:space="0" w:color="auto"/>
                                                        <w:left w:val="none" w:sz="0" w:space="0" w:color="auto"/>
                                                        <w:bottom w:val="none" w:sz="0" w:space="0" w:color="auto"/>
                                                        <w:right w:val="none" w:sz="0" w:space="0" w:color="auto"/>
                                                      </w:divBdr>
                                                      <w:divsChild>
                                                        <w:div w:id="1179849971">
                                                          <w:marLeft w:val="0"/>
                                                          <w:marRight w:val="0"/>
                                                          <w:marTop w:val="0"/>
                                                          <w:marBottom w:val="0"/>
                                                          <w:divBdr>
                                                            <w:top w:val="none" w:sz="0" w:space="0" w:color="auto"/>
                                                            <w:left w:val="none" w:sz="0" w:space="0" w:color="auto"/>
                                                            <w:bottom w:val="none" w:sz="0" w:space="0" w:color="auto"/>
                                                            <w:right w:val="none" w:sz="0" w:space="0" w:color="auto"/>
                                                          </w:divBdr>
                                                          <w:divsChild>
                                                            <w:div w:id="40909096">
                                                              <w:marLeft w:val="0"/>
                                                              <w:marRight w:val="0"/>
                                                              <w:marTop w:val="0"/>
                                                              <w:marBottom w:val="0"/>
                                                              <w:divBdr>
                                                                <w:top w:val="none" w:sz="0" w:space="0" w:color="auto"/>
                                                                <w:left w:val="none" w:sz="0" w:space="0" w:color="auto"/>
                                                                <w:bottom w:val="none" w:sz="0" w:space="0" w:color="auto"/>
                                                                <w:right w:val="none" w:sz="0" w:space="0" w:color="auto"/>
                                                              </w:divBdr>
                                                              <w:divsChild>
                                                                <w:div w:id="291012530">
                                                                  <w:marLeft w:val="0"/>
                                                                  <w:marRight w:val="0"/>
                                                                  <w:marTop w:val="0"/>
                                                                  <w:marBottom w:val="0"/>
                                                                  <w:divBdr>
                                                                    <w:top w:val="none" w:sz="0" w:space="0" w:color="auto"/>
                                                                    <w:left w:val="none" w:sz="0" w:space="0" w:color="auto"/>
                                                                    <w:bottom w:val="none" w:sz="0" w:space="0" w:color="auto"/>
                                                                    <w:right w:val="none" w:sz="0" w:space="0" w:color="auto"/>
                                                                  </w:divBdr>
                                                                  <w:divsChild>
                                                                    <w:div w:id="650136875">
                                                                      <w:marLeft w:val="0"/>
                                                                      <w:marRight w:val="0"/>
                                                                      <w:marTop w:val="0"/>
                                                                      <w:marBottom w:val="0"/>
                                                                      <w:divBdr>
                                                                        <w:top w:val="none" w:sz="0" w:space="0" w:color="auto"/>
                                                                        <w:left w:val="none" w:sz="0" w:space="0" w:color="auto"/>
                                                                        <w:bottom w:val="none" w:sz="0" w:space="0" w:color="auto"/>
                                                                        <w:right w:val="none" w:sz="0" w:space="0" w:color="auto"/>
                                                                      </w:divBdr>
                                                                      <w:divsChild>
                                                                        <w:div w:id="1060403883">
                                                                          <w:marLeft w:val="0"/>
                                                                          <w:marRight w:val="0"/>
                                                                          <w:marTop w:val="0"/>
                                                                          <w:marBottom w:val="0"/>
                                                                          <w:divBdr>
                                                                            <w:top w:val="none" w:sz="0" w:space="0" w:color="auto"/>
                                                                            <w:left w:val="none" w:sz="0" w:space="0" w:color="auto"/>
                                                                            <w:bottom w:val="none" w:sz="0" w:space="0" w:color="auto"/>
                                                                            <w:right w:val="none" w:sz="0" w:space="0" w:color="auto"/>
                                                                          </w:divBdr>
                                                                          <w:divsChild>
                                                                            <w:div w:id="1258438208">
                                                                              <w:marLeft w:val="0"/>
                                                                              <w:marRight w:val="0"/>
                                                                              <w:marTop w:val="0"/>
                                                                              <w:marBottom w:val="0"/>
                                                                              <w:divBdr>
                                                                                <w:top w:val="none" w:sz="0" w:space="0" w:color="auto"/>
                                                                                <w:left w:val="none" w:sz="0" w:space="0" w:color="auto"/>
                                                                                <w:bottom w:val="none" w:sz="0" w:space="0" w:color="auto"/>
                                                                                <w:right w:val="none" w:sz="0" w:space="0" w:color="auto"/>
                                                                              </w:divBdr>
                                                                              <w:divsChild>
                                                                                <w:div w:id="1181580148">
                                                                                  <w:marLeft w:val="0"/>
                                                                                  <w:marRight w:val="0"/>
                                                                                  <w:marTop w:val="0"/>
                                                                                  <w:marBottom w:val="0"/>
                                                                                  <w:divBdr>
                                                                                    <w:top w:val="none" w:sz="0" w:space="0" w:color="auto"/>
                                                                                    <w:left w:val="none" w:sz="0" w:space="0" w:color="auto"/>
                                                                                    <w:bottom w:val="none" w:sz="0" w:space="0" w:color="auto"/>
                                                                                    <w:right w:val="none" w:sz="0" w:space="0" w:color="auto"/>
                                                                                  </w:divBdr>
                                                                                  <w:divsChild>
                                                                                    <w:div w:id="599878242">
                                                                                      <w:marLeft w:val="0"/>
                                                                                      <w:marRight w:val="0"/>
                                                                                      <w:marTop w:val="0"/>
                                                                                      <w:marBottom w:val="0"/>
                                                                                      <w:divBdr>
                                                                                        <w:top w:val="none" w:sz="0" w:space="0" w:color="auto"/>
                                                                                        <w:left w:val="none" w:sz="0" w:space="0" w:color="auto"/>
                                                                                        <w:bottom w:val="none" w:sz="0" w:space="0" w:color="auto"/>
                                                                                        <w:right w:val="none" w:sz="0" w:space="0" w:color="auto"/>
                                                                                      </w:divBdr>
                                                                                      <w:divsChild>
                                                                                        <w:div w:id="875582691">
                                                                                          <w:marLeft w:val="0"/>
                                                                                          <w:marRight w:val="0"/>
                                                                                          <w:marTop w:val="0"/>
                                                                                          <w:marBottom w:val="0"/>
                                                                                          <w:divBdr>
                                                                                            <w:top w:val="none" w:sz="0" w:space="0" w:color="auto"/>
                                                                                            <w:left w:val="none" w:sz="0" w:space="0" w:color="auto"/>
                                                                                            <w:bottom w:val="none" w:sz="0" w:space="0" w:color="auto"/>
                                                                                            <w:right w:val="none" w:sz="0" w:space="0" w:color="auto"/>
                                                                                          </w:divBdr>
                                                                                          <w:divsChild>
                                                                                            <w:div w:id="2073964008">
                                                                                              <w:marLeft w:val="300"/>
                                                                                              <w:marRight w:val="0"/>
                                                                                              <w:marTop w:val="0"/>
                                                                                              <w:marBottom w:val="0"/>
                                                                                              <w:divBdr>
                                                                                                <w:top w:val="none" w:sz="0" w:space="0" w:color="auto"/>
                                                                                                <w:left w:val="none" w:sz="0" w:space="0" w:color="auto"/>
                                                                                                <w:bottom w:val="none" w:sz="0" w:space="0" w:color="auto"/>
                                                                                                <w:right w:val="none" w:sz="0" w:space="0" w:color="auto"/>
                                                                                              </w:divBdr>
                                                                                              <w:divsChild>
                                                                                                <w:div w:id="1213036225">
                                                                                                  <w:marLeft w:val="0"/>
                                                                                                  <w:marRight w:val="0"/>
                                                                                                  <w:marTop w:val="0"/>
                                                                                                  <w:marBottom w:val="0"/>
                                                                                                  <w:divBdr>
                                                                                                    <w:top w:val="none" w:sz="0" w:space="0" w:color="auto"/>
                                                                                                    <w:left w:val="none" w:sz="0" w:space="0" w:color="auto"/>
                                                                                                    <w:bottom w:val="none" w:sz="0" w:space="0" w:color="auto"/>
                                                                                                    <w:right w:val="none" w:sz="0" w:space="0" w:color="auto"/>
                                                                                                  </w:divBdr>
                                                                                                  <w:divsChild>
                                                                                                    <w:div w:id="11599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67427">
      <w:bodyDiv w:val="1"/>
      <w:marLeft w:val="0"/>
      <w:marRight w:val="0"/>
      <w:marTop w:val="0"/>
      <w:marBottom w:val="0"/>
      <w:divBdr>
        <w:top w:val="none" w:sz="0" w:space="0" w:color="auto"/>
        <w:left w:val="none" w:sz="0" w:space="0" w:color="auto"/>
        <w:bottom w:val="none" w:sz="0" w:space="0" w:color="auto"/>
        <w:right w:val="none" w:sz="0" w:space="0" w:color="auto"/>
      </w:divBdr>
    </w:div>
    <w:div w:id="662901689">
      <w:bodyDiv w:val="1"/>
      <w:marLeft w:val="0"/>
      <w:marRight w:val="0"/>
      <w:marTop w:val="0"/>
      <w:marBottom w:val="0"/>
      <w:divBdr>
        <w:top w:val="none" w:sz="0" w:space="0" w:color="auto"/>
        <w:left w:val="none" w:sz="0" w:space="0" w:color="auto"/>
        <w:bottom w:val="none" w:sz="0" w:space="0" w:color="auto"/>
        <w:right w:val="none" w:sz="0" w:space="0" w:color="auto"/>
      </w:divBdr>
    </w:div>
    <w:div w:id="1379208626">
      <w:bodyDiv w:val="1"/>
      <w:marLeft w:val="0"/>
      <w:marRight w:val="0"/>
      <w:marTop w:val="0"/>
      <w:marBottom w:val="0"/>
      <w:divBdr>
        <w:top w:val="none" w:sz="0" w:space="0" w:color="auto"/>
        <w:left w:val="none" w:sz="0" w:space="0" w:color="auto"/>
        <w:bottom w:val="none" w:sz="0" w:space="0" w:color="auto"/>
        <w:right w:val="none" w:sz="0" w:space="0" w:color="auto"/>
      </w:divBdr>
    </w:div>
    <w:div w:id="192310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1Zb1Vq5s23Zy5UucdacagthueAYcnW9jCVhZXH7aaraE/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Jane</dc:creator>
  <cp:lastModifiedBy>Walsh, Julia</cp:lastModifiedBy>
  <cp:revision>3</cp:revision>
  <cp:lastPrinted>2016-02-12T16:13:00Z</cp:lastPrinted>
  <dcterms:created xsi:type="dcterms:W3CDTF">2016-02-15T19:13:00Z</dcterms:created>
  <dcterms:modified xsi:type="dcterms:W3CDTF">2016-02-15T19:28:00Z</dcterms:modified>
</cp:coreProperties>
</file>